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AE932" w14:textId="77777777" w:rsidR="005E4AD7" w:rsidRDefault="005E4AD7">
      <w:pPr>
        <w:ind w:left="2127"/>
        <w:jc w:val="center"/>
        <w:rPr>
          <w:rFonts w:ascii="Cambria" w:hAnsi="Cambria"/>
          <w:b/>
          <w:bCs/>
          <w:sz w:val="24"/>
          <w:szCs w:val="24"/>
        </w:rPr>
      </w:pPr>
    </w:p>
    <w:p w14:paraId="7230D344" w14:textId="572F6682" w:rsidR="005E4AD7" w:rsidRDefault="00EC15EA">
      <w:pPr>
        <w:pStyle w:val="TeloA"/>
        <w:ind w:left="2127"/>
        <w:jc w:val="center"/>
        <w:rPr>
          <w:rFonts w:ascii="Cambria" w:eastAsia="Cambria" w:hAnsi="Cambria" w:cs="Cambria"/>
          <w:b/>
          <w:bCs/>
        </w:rPr>
      </w:pPr>
      <w:bookmarkStart w:id="0" w:name="_Hlk48740196"/>
      <w:r w:rsidRPr="002C3122">
        <w:rPr>
          <w:rFonts w:ascii="Cambria" w:hAnsi="Cambria"/>
          <w:b/>
          <w:bCs/>
        </w:rPr>
        <w:t>ESEJISTICK</w:t>
      </w:r>
      <w:r>
        <w:rPr>
          <w:rFonts w:ascii="Cambria" w:hAnsi="Cambria"/>
          <w:b/>
          <w:bCs/>
        </w:rPr>
        <w:t xml:space="preserve">Á SÚŤAŽ </w:t>
      </w:r>
      <w:r w:rsidRPr="002C3122">
        <w:rPr>
          <w:rFonts w:ascii="Cambria" w:hAnsi="Cambria"/>
          <w:b/>
          <w:bCs/>
        </w:rPr>
        <w:t xml:space="preserve">PRE </w:t>
      </w:r>
      <w:r>
        <w:rPr>
          <w:rFonts w:ascii="Cambria" w:hAnsi="Cambria"/>
          <w:b/>
          <w:bCs/>
        </w:rPr>
        <w:t>Š</w:t>
      </w:r>
      <w:r w:rsidRPr="002C3122">
        <w:rPr>
          <w:rFonts w:ascii="Cambria" w:hAnsi="Cambria"/>
          <w:b/>
          <w:bCs/>
        </w:rPr>
        <w:t>TUDENTOV 202</w:t>
      </w:r>
      <w:r w:rsidR="002C3122">
        <w:rPr>
          <w:rFonts w:ascii="Cambria" w:hAnsi="Cambria"/>
          <w:b/>
          <w:bCs/>
        </w:rPr>
        <w:t>2</w:t>
      </w:r>
    </w:p>
    <w:p w14:paraId="5625C912" w14:textId="77777777" w:rsidR="005E4AD7" w:rsidRDefault="005E4AD7">
      <w:pPr>
        <w:ind w:left="2127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029F8AA3" w14:textId="77777777" w:rsidR="005E4AD7" w:rsidRDefault="00EC15EA">
      <w:pPr>
        <w:ind w:left="2127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ŠTATÚT SÚŤAŽE</w:t>
      </w:r>
      <w:bookmarkEnd w:id="0"/>
    </w:p>
    <w:p w14:paraId="3D96538D" w14:textId="77777777" w:rsidR="005E4AD7" w:rsidRDefault="005E4AD7">
      <w:pPr>
        <w:ind w:left="2127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4B1014E0" w14:textId="77777777" w:rsidR="005E4AD7" w:rsidRDefault="005E4AD7">
      <w:pPr>
        <w:rPr>
          <w:rFonts w:ascii="Cambria" w:eastAsia="Cambria" w:hAnsi="Cambria" w:cs="Cambria"/>
          <w:sz w:val="24"/>
          <w:szCs w:val="24"/>
        </w:rPr>
      </w:pPr>
    </w:p>
    <w:p w14:paraId="42FDBF40" w14:textId="77777777" w:rsidR="005E4AD7" w:rsidRDefault="005E4AD7">
      <w:pPr>
        <w:ind w:left="2127"/>
        <w:jc w:val="center"/>
        <w:rPr>
          <w:rFonts w:ascii="Cambria" w:eastAsia="Cambria" w:hAnsi="Cambria" w:cs="Cambria"/>
          <w:sz w:val="24"/>
          <w:szCs w:val="24"/>
        </w:rPr>
      </w:pPr>
    </w:p>
    <w:p w14:paraId="1B9EC6FB" w14:textId="77777777" w:rsidR="005E4AD7" w:rsidRDefault="00EC15EA">
      <w:pPr>
        <w:ind w:left="2127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Č</w:t>
      </w:r>
      <w:r w:rsidRPr="002C3122">
        <w:rPr>
          <w:rFonts w:ascii="Cambria" w:hAnsi="Cambria"/>
          <w:b/>
          <w:bCs/>
          <w:sz w:val="24"/>
          <w:szCs w:val="24"/>
        </w:rPr>
        <w:t>l. I</w:t>
      </w:r>
    </w:p>
    <w:p w14:paraId="35443EA9" w14:textId="77777777" w:rsidR="005E4AD7" w:rsidRDefault="00EC15EA">
      <w:pPr>
        <w:ind w:left="2127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 w:rsidRPr="002C3122">
        <w:rPr>
          <w:rFonts w:ascii="Cambria" w:hAnsi="Cambria"/>
          <w:b/>
          <w:bCs/>
          <w:sz w:val="24"/>
          <w:szCs w:val="24"/>
        </w:rPr>
        <w:t>Organiz</w:t>
      </w:r>
      <w:r>
        <w:rPr>
          <w:rFonts w:ascii="Cambria" w:hAnsi="Cambria"/>
          <w:b/>
          <w:bCs/>
          <w:sz w:val="24"/>
          <w:szCs w:val="24"/>
        </w:rPr>
        <w:t>átori</w:t>
      </w:r>
    </w:p>
    <w:p w14:paraId="1624AB12" w14:textId="77777777" w:rsidR="005E4AD7" w:rsidRDefault="005E4AD7">
      <w:pPr>
        <w:ind w:left="2127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17C38491" w14:textId="21EEE7D7" w:rsidR="005E4AD7" w:rsidRDefault="00EC15EA">
      <w:pPr>
        <w:spacing w:line="240" w:lineRule="auto"/>
        <w:ind w:left="2127"/>
        <w:rPr>
          <w:rStyle w:val="Hyperlink0"/>
        </w:rPr>
      </w:pPr>
      <w:r w:rsidRPr="002C3122">
        <w:rPr>
          <w:rFonts w:ascii="Cambria" w:hAnsi="Cambria"/>
          <w:sz w:val="24"/>
          <w:szCs w:val="24"/>
        </w:rPr>
        <w:t>Organiz</w:t>
      </w:r>
      <w:r>
        <w:rPr>
          <w:rStyle w:val="Hyperlink0"/>
        </w:rPr>
        <w:t>átori</w:t>
      </w:r>
      <w:r>
        <w:rPr>
          <w:rFonts w:ascii="Cambria" w:hAnsi="Cambria"/>
        </w:rPr>
        <w:t xml:space="preserve"> </w:t>
      </w:r>
      <w:r>
        <w:rPr>
          <w:rStyle w:val="Hyperlink0"/>
        </w:rPr>
        <w:t>Esejistickej súťaže pre študentov 202</w:t>
      </w:r>
      <w:r w:rsidR="00576835">
        <w:rPr>
          <w:rStyle w:val="Hyperlink0"/>
        </w:rPr>
        <w:t>2</w:t>
      </w:r>
      <w:r>
        <w:rPr>
          <w:rStyle w:val="Hyperlink0"/>
        </w:rPr>
        <w:t xml:space="preserve"> (ďalej len ako „</w:t>
      </w:r>
      <w:r>
        <w:rPr>
          <w:rFonts w:ascii="Cambria" w:hAnsi="Cambria"/>
          <w:i/>
          <w:iCs/>
          <w:sz w:val="24"/>
          <w:szCs w:val="24"/>
        </w:rPr>
        <w:t>súťaž</w:t>
      </w:r>
      <w:r>
        <w:rPr>
          <w:rFonts w:ascii="Arial" w:hAnsi="Arial"/>
          <w:sz w:val="24"/>
          <w:szCs w:val="24"/>
          <w:rtl/>
          <w:lang w:val="ar-SA"/>
        </w:rPr>
        <w:t>“</w:t>
      </w:r>
      <w:r>
        <w:rPr>
          <w:rStyle w:val="Hyperlink0"/>
        </w:rPr>
        <w:t>) zabezpečujú transparentný priebeh a koordináciu celej súťaže, prihlasovania a hodnotenia esejí, ako aj vyhlásenie výsledkov. Organizá</w:t>
      </w:r>
      <w:r w:rsidRPr="00576835">
        <w:rPr>
          <w:rFonts w:ascii="Cambria" w:hAnsi="Cambria"/>
          <w:sz w:val="24"/>
          <w:szCs w:val="24"/>
        </w:rPr>
        <w:t>tormi s</w:t>
      </w:r>
      <w:r>
        <w:rPr>
          <w:rStyle w:val="Hyperlink0"/>
        </w:rPr>
        <w:t>ú:</w:t>
      </w:r>
    </w:p>
    <w:p w14:paraId="42C17CE7" w14:textId="77777777" w:rsidR="005E4AD7" w:rsidRDefault="005E4AD7">
      <w:pPr>
        <w:spacing w:line="240" w:lineRule="auto"/>
        <w:ind w:left="2127"/>
        <w:rPr>
          <w:rFonts w:ascii="Cambria" w:eastAsia="Cambria" w:hAnsi="Cambria" w:cs="Cambria"/>
          <w:sz w:val="24"/>
          <w:szCs w:val="24"/>
        </w:rPr>
      </w:pPr>
    </w:p>
    <w:p w14:paraId="13E175AC" w14:textId="77777777" w:rsidR="005E4AD7" w:rsidRDefault="00EC15EA">
      <w:pPr>
        <w:spacing w:line="240" w:lineRule="auto"/>
        <w:ind w:left="2127"/>
        <w:rPr>
          <w:rStyle w:val="Hyperlink0"/>
        </w:rPr>
      </w:pPr>
      <w:proofErr w:type="spellStart"/>
      <w:r w:rsidRPr="002C3122">
        <w:rPr>
          <w:rFonts w:ascii="Cambria" w:hAnsi="Cambria"/>
          <w:sz w:val="24"/>
          <w:szCs w:val="24"/>
        </w:rPr>
        <w:t>Hanns-Seidel-Stiftung</w:t>
      </w:r>
      <w:proofErr w:type="spellEnd"/>
      <w:r w:rsidRPr="002C3122">
        <w:rPr>
          <w:rFonts w:ascii="Cambria" w:hAnsi="Cambria"/>
          <w:sz w:val="24"/>
          <w:szCs w:val="24"/>
        </w:rPr>
        <w:t xml:space="preserve"> </w:t>
      </w:r>
      <w:proofErr w:type="spellStart"/>
      <w:r w:rsidRPr="002C3122">
        <w:rPr>
          <w:rFonts w:ascii="Cambria" w:hAnsi="Cambria"/>
          <w:sz w:val="24"/>
          <w:szCs w:val="24"/>
        </w:rPr>
        <w:t>e.V</w:t>
      </w:r>
      <w:proofErr w:type="spellEnd"/>
      <w:r w:rsidRPr="002C3122">
        <w:rPr>
          <w:rFonts w:ascii="Cambria" w:hAnsi="Cambria"/>
          <w:sz w:val="24"/>
          <w:szCs w:val="24"/>
        </w:rPr>
        <w:t>. - Zast</w:t>
      </w:r>
      <w:r>
        <w:rPr>
          <w:rStyle w:val="Hyperlink0"/>
        </w:rPr>
        <w:t>úpenie v Slovenskej republike, so sídlom Palisády 29/A, 811 06, Bratislava, IČ</w:t>
      </w:r>
      <w:r w:rsidRPr="00576835">
        <w:rPr>
          <w:rFonts w:ascii="Cambria" w:hAnsi="Cambria"/>
          <w:sz w:val="24"/>
          <w:szCs w:val="24"/>
        </w:rPr>
        <w:t xml:space="preserve">O: </w:t>
      </w:r>
      <w:hyperlink r:id="rId8" w:history="1">
        <w:r>
          <w:rPr>
            <w:rStyle w:val="Hyperlink0"/>
          </w:rPr>
          <w:t>30845645</w:t>
        </w:r>
      </w:hyperlink>
      <w:r>
        <w:rPr>
          <w:rStyle w:val="Hyperlink0"/>
        </w:rPr>
        <w:t>, zapísaná ako organizá</w:t>
      </w:r>
      <w:r w:rsidRPr="002C3122">
        <w:rPr>
          <w:rFonts w:ascii="Cambria" w:hAnsi="Cambria"/>
          <w:sz w:val="24"/>
          <w:szCs w:val="24"/>
        </w:rPr>
        <w:t>cia s</w:t>
      </w:r>
      <w:r>
        <w:rPr>
          <w:rStyle w:val="Hyperlink0"/>
        </w:rPr>
        <w:t> medzinárodným prvkom Ministerstvom vnútra Slovenskej republiky pod registračným čí</w:t>
      </w:r>
      <w:r w:rsidRPr="002C3122">
        <w:rPr>
          <w:rFonts w:ascii="Cambria" w:hAnsi="Cambria"/>
          <w:sz w:val="24"/>
          <w:szCs w:val="24"/>
        </w:rPr>
        <w:t>slom III/2-295/1993 (</w:t>
      </w:r>
      <w:r>
        <w:rPr>
          <w:rStyle w:val="Hyperlink0"/>
        </w:rPr>
        <w:t>ďalej len ako „</w:t>
      </w:r>
      <w:r>
        <w:rPr>
          <w:rFonts w:ascii="Cambria" w:hAnsi="Cambria"/>
          <w:i/>
          <w:iCs/>
          <w:sz w:val="24"/>
          <w:szCs w:val="24"/>
        </w:rPr>
        <w:t xml:space="preserve">Nadácia </w:t>
      </w:r>
      <w:proofErr w:type="spellStart"/>
      <w:r>
        <w:rPr>
          <w:rFonts w:ascii="Cambria" w:hAnsi="Cambria"/>
          <w:i/>
          <w:iCs/>
          <w:sz w:val="24"/>
          <w:szCs w:val="24"/>
        </w:rPr>
        <w:t>Hannsa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Seidela</w:t>
      </w:r>
      <w:proofErr w:type="spellEnd"/>
      <w:r>
        <w:rPr>
          <w:rFonts w:ascii="Cambria" w:hAnsi="Cambria"/>
          <w:sz w:val="24"/>
          <w:szCs w:val="24"/>
          <w:rtl/>
          <w:lang w:val="ar-SA"/>
        </w:rPr>
        <w:t>“</w:t>
      </w:r>
      <w:r>
        <w:rPr>
          <w:rStyle w:val="Hyperlink0"/>
        </w:rPr>
        <w:t>)</w:t>
      </w:r>
    </w:p>
    <w:p w14:paraId="4B6C1376" w14:textId="77777777" w:rsidR="005E4AD7" w:rsidRDefault="005E4AD7">
      <w:pPr>
        <w:spacing w:line="240" w:lineRule="auto"/>
        <w:ind w:left="2127"/>
        <w:rPr>
          <w:rFonts w:ascii="Cambria" w:eastAsia="Cambria" w:hAnsi="Cambria" w:cs="Cambria"/>
          <w:sz w:val="24"/>
          <w:szCs w:val="24"/>
        </w:rPr>
      </w:pPr>
    </w:p>
    <w:p w14:paraId="0C3376C1" w14:textId="3E04ABDC" w:rsidR="005E4AD7" w:rsidRDefault="00B84CA0">
      <w:pPr>
        <w:spacing w:line="240" w:lineRule="auto"/>
        <w:ind w:left="2127"/>
        <w:rPr>
          <w:rStyle w:val="Hyperlink0"/>
        </w:rPr>
      </w:pPr>
      <w:r>
        <w:rPr>
          <w:rFonts w:ascii="Cambria" w:hAnsi="Cambria"/>
          <w:sz w:val="24"/>
          <w:szCs w:val="24"/>
        </w:rPr>
        <w:t xml:space="preserve">Nadácia </w:t>
      </w:r>
      <w:proofErr w:type="spellStart"/>
      <w:r>
        <w:rPr>
          <w:rFonts w:ascii="Cambria" w:hAnsi="Cambria"/>
          <w:sz w:val="24"/>
          <w:szCs w:val="24"/>
        </w:rPr>
        <w:t>Tunegu</w:t>
      </w:r>
      <w:proofErr w:type="spellEnd"/>
      <w:r>
        <w:rPr>
          <w:rFonts w:ascii="Cambria" w:hAnsi="Cambria"/>
          <w:sz w:val="24"/>
          <w:szCs w:val="24"/>
        </w:rPr>
        <w:t>, Púčika, Tesára</w:t>
      </w:r>
      <w:r w:rsidR="00EC15EA" w:rsidRPr="002C3122">
        <w:rPr>
          <w:rFonts w:ascii="Cambria" w:hAnsi="Cambria"/>
          <w:sz w:val="24"/>
          <w:szCs w:val="24"/>
        </w:rPr>
        <w:t xml:space="preserve">, </w:t>
      </w:r>
      <w:r>
        <w:rPr>
          <w:rStyle w:val="Hyperlink0"/>
        </w:rPr>
        <w:t xml:space="preserve">so sídlom </w:t>
      </w:r>
      <w:proofErr w:type="spellStart"/>
      <w:r>
        <w:rPr>
          <w:rStyle w:val="Hyperlink0"/>
        </w:rPr>
        <w:t>Šulekova</w:t>
      </w:r>
      <w:proofErr w:type="spellEnd"/>
      <w:r>
        <w:rPr>
          <w:rStyle w:val="Hyperlink0"/>
        </w:rPr>
        <w:t xml:space="preserve"> 2, 81</w:t>
      </w:r>
      <w:r w:rsidR="00576835">
        <w:rPr>
          <w:rStyle w:val="Hyperlink0"/>
        </w:rPr>
        <w:t xml:space="preserve">1 </w:t>
      </w:r>
      <w:r>
        <w:rPr>
          <w:rStyle w:val="Hyperlink0"/>
        </w:rPr>
        <w:t>06</w:t>
      </w:r>
      <w:r w:rsidR="00576835">
        <w:rPr>
          <w:rStyle w:val="Hyperlink0"/>
        </w:rPr>
        <w:t xml:space="preserve"> Bratislava</w:t>
      </w:r>
      <w:r>
        <w:rPr>
          <w:rStyle w:val="Hyperlink0"/>
        </w:rPr>
        <w:t>, IČO 30806454, (ďalej len „</w:t>
      </w:r>
      <w:r w:rsidRPr="00B84CA0">
        <w:rPr>
          <w:rStyle w:val="Hyperlink0"/>
          <w:i/>
        </w:rPr>
        <w:t>NTPT</w:t>
      </w:r>
      <w:r>
        <w:rPr>
          <w:rStyle w:val="Hyperlink0"/>
          <w:i/>
        </w:rPr>
        <w:t>“</w:t>
      </w:r>
      <w:r>
        <w:rPr>
          <w:rStyle w:val="Hyperlink0"/>
        </w:rPr>
        <w:t>)</w:t>
      </w:r>
    </w:p>
    <w:p w14:paraId="4FD0069F" w14:textId="7A9AE63D" w:rsidR="002C3122" w:rsidRDefault="002C3122">
      <w:pPr>
        <w:spacing w:line="240" w:lineRule="auto"/>
        <w:ind w:left="2127"/>
        <w:rPr>
          <w:rStyle w:val="Hyperlink0"/>
        </w:rPr>
      </w:pPr>
    </w:p>
    <w:p w14:paraId="4295C4B6" w14:textId="77777777" w:rsidR="005E4AD7" w:rsidRDefault="00EC15EA">
      <w:pPr>
        <w:spacing w:line="240" w:lineRule="auto"/>
        <w:ind w:left="2127"/>
        <w:rPr>
          <w:rStyle w:val="Hyperlink0"/>
        </w:rPr>
      </w:pPr>
      <w:r>
        <w:rPr>
          <w:rStyle w:val="Hyperlink0"/>
        </w:rPr>
        <w:t>(ďalej spoločne len ako „</w:t>
      </w:r>
      <w:r w:rsidRPr="002C3122">
        <w:rPr>
          <w:rFonts w:ascii="Cambria" w:hAnsi="Cambria"/>
          <w:i/>
          <w:iCs/>
          <w:sz w:val="24"/>
          <w:szCs w:val="24"/>
        </w:rPr>
        <w:t>Organiz</w:t>
      </w:r>
      <w:r>
        <w:rPr>
          <w:rFonts w:ascii="Cambria" w:hAnsi="Cambria"/>
          <w:i/>
          <w:iCs/>
          <w:sz w:val="24"/>
          <w:szCs w:val="24"/>
        </w:rPr>
        <w:t>á</w:t>
      </w:r>
      <w:r w:rsidRPr="002C3122">
        <w:rPr>
          <w:rFonts w:ascii="Cambria" w:hAnsi="Cambria"/>
          <w:i/>
          <w:iCs/>
          <w:sz w:val="24"/>
          <w:szCs w:val="24"/>
        </w:rPr>
        <w:t>tori s</w:t>
      </w:r>
      <w:r>
        <w:rPr>
          <w:rFonts w:ascii="Cambria" w:hAnsi="Cambria"/>
          <w:i/>
          <w:iCs/>
          <w:sz w:val="24"/>
          <w:szCs w:val="24"/>
        </w:rPr>
        <w:t>úťaže</w:t>
      </w:r>
      <w:r>
        <w:rPr>
          <w:rFonts w:ascii="Cambria" w:hAnsi="Cambria"/>
          <w:sz w:val="24"/>
          <w:szCs w:val="24"/>
          <w:rtl/>
          <w:lang w:val="ar-SA"/>
        </w:rPr>
        <w:t>“</w:t>
      </w:r>
      <w:r>
        <w:rPr>
          <w:rStyle w:val="Hyperlink0"/>
        </w:rPr>
        <w:t>)</w:t>
      </w:r>
    </w:p>
    <w:p w14:paraId="06A84533" w14:textId="0D083B7C" w:rsidR="005E4AD7" w:rsidRDefault="005E4AD7">
      <w:pPr>
        <w:spacing w:line="240" w:lineRule="auto"/>
        <w:ind w:left="2127"/>
        <w:rPr>
          <w:rFonts w:ascii="Cambria" w:eastAsia="Cambria" w:hAnsi="Cambria" w:cs="Cambria"/>
          <w:sz w:val="24"/>
          <w:szCs w:val="24"/>
        </w:rPr>
      </w:pPr>
    </w:p>
    <w:p w14:paraId="0FDEAA90" w14:textId="0A215907" w:rsidR="00135D8F" w:rsidRPr="002C3122" w:rsidRDefault="00135D8F">
      <w:pPr>
        <w:spacing w:line="240" w:lineRule="auto"/>
        <w:ind w:left="2127"/>
        <w:rPr>
          <w:rStyle w:val="Hyperlink0"/>
        </w:rPr>
      </w:pPr>
      <w:r w:rsidRPr="002C3122">
        <w:rPr>
          <w:rStyle w:val="Hyperlink0"/>
        </w:rPr>
        <w:t>Projekt sa realizuje s podporou Spolkového ministerstva zahraničných vecí na základe rozhodnutia Nemeckého spolkového snemu.</w:t>
      </w:r>
    </w:p>
    <w:p w14:paraId="00736928" w14:textId="77777777" w:rsidR="005E4AD7" w:rsidRDefault="005E4AD7">
      <w:pPr>
        <w:spacing w:line="240" w:lineRule="auto"/>
        <w:ind w:left="2127"/>
        <w:rPr>
          <w:rFonts w:ascii="Cambria" w:eastAsia="Cambria" w:hAnsi="Cambria" w:cs="Cambria"/>
          <w:sz w:val="24"/>
          <w:szCs w:val="24"/>
        </w:rPr>
      </w:pPr>
    </w:p>
    <w:p w14:paraId="6695DCC6" w14:textId="77777777" w:rsidR="005E4AD7" w:rsidRDefault="00EC15EA">
      <w:pPr>
        <w:ind w:left="2127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Č</w:t>
      </w:r>
      <w:r w:rsidRPr="002C3122">
        <w:rPr>
          <w:rFonts w:ascii="Cambria" w:hAnsi="Cambria"/>
          <w:b/>
          <w:bCs/>
          <w:sz w:val="24"/>
          <w:szCs w:val="24"/>
        </w:rPr>
        <w:t>l. II</w:t>
      </w:r>
    </w:p>
    <w:p w14:paraId="1E438F72" w14:textId="77777777" w:rsidR="005E4AD7" w:rsidRDefault="00EC15EA">
      <w:pPr>
        <w:ind w:left="2127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Predmet Súťaže</w:t>
      </w:r>
    </w:p>
    <w:p w14:paraId="20E2BC7E" w14:textId="77777777" w:rsidR="005E4AD7" w:rsidRDefault="005E4AD7">
      <w:pPr>
        <w:ind w:left="2127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3565EA77" w14:textId="11F529A3" w:rsidR="005E4AD7" w:rsidRDefault="00EC15EA">
      <w:pPr>
        <w:ind w:left="2127"/>
        <w:rPr>
          <w:rStyle w:val="Hyperlink0"/>
        </w:rPr>
      </w:pPr>
      <w:r>
        <w:rPr>
          <w:rStyle w:val="Hyperlink0"/>
        </w:rPr>
        <w:t>Predmetom súťaže môže byť iba esej napísaná n</w:t>
      </w:r>
      <w:r w:rsidR="002C3122">
        <w:rPr>
          <w:rStyle w:val="Hyperlink0"/>
        </w:rPr>
        <w:t>a tému „</w:t>
      </w:r>
      <w:r w:rsidR="00B84CA0">
        <w:rPr>
          <w:rStyle w:val="Hyperlink0"/>
          <w:i/>
          <w:iCs/>
        </w:rPr>
        <w:t xml:space="preserve">Ako zmení energetická kríza </w:t>
      </w:r>
      <w:proofErr w:type="spellStart"/>
      <w:r w:rsidR="00B84CA0">
        <w:rPr>
          <w:rStyle w:val="Hyperlink0"/>
          <w:i/>
          <w:iCs/>
        </w:rPr>
        <w:t>Európu</w:t>
      </w:r>
      <w:r w:rsidR="002C3122" w:rsidRPr="002C3122">
        <w:rPr>
          <w:rStyle w:val="Hyperlink0"/>
          <w:i/>
          <w:iCs/>
        </w:rPr>
        <w:t>i</w:t>
      </w:r>
      <w:proofErr w:type="spellEnd"/>
      <w:r w:rsidR="002C3122">
        <w:rPr>
          <w:rStyle w:val="Hyperlink0"/>
        </w:rPr>
        <w:t>“</w:t>
      </w:r>
      <w:r w:rsidR="002C3122" w:rsidRPr="002C3122">
        <w:rPr>
          <w:rStyle w:val="Hyperlink0"/>
        </w:rPr>
        <w:t xml:space="preserve"> </w:t>
      </w:r>
      <w:r>
        <w:rPr>
          <w:rStyle w:val="Hyperlink0"/>
        </w:rPr>
        <w:t xml:space="preserve">v slovenskom jazyku v rozsahu minimálne </w:t>
      </w:r>
      <w:r w:rsidR="00475719">
        <w:rPr>
          <w:rStyle w:val="Hyperlink0"/>
        </w:rPr>
        <w:t xml:space="preserve">1 A4 normostrany </w:t>
      </w:r>
      <w:r>
        <w:rPr>
          <w:rStyle w:val="Hyperlink0"/>
        </w:rPr>
        <w:t xml:space="preserve">a maximálne </w:t>
      </w:r>
      <w:r w:rsidR="00475719">
        <w:rPr>
          <w:rStyle w:val="Hyperlink0"/>
        </w:rPr>
        <w:t>2 A4 normostrany</w:t>
      </w:r>
      <w:r>
        <w:rPr>
          <w:rStyle w:val="Hyperlink0"/>
        </w:rPr>
        <w:t xml:space="preserve">. Každý účastník môže poskytnúť </w:t>
      </w:r>
      <w:r>
        <w:rPr>
          <w:rFonts w:ascii="Cambria" w:hAnsi="Cambria"/>
          <w:sz w:val="24"/>
          <w:szCs w:val="24"/>
          <w:u w:val="single"/>
        </w:rPr>
        <w:t>len jednu</w:t>
      </w:r>
      <w:r>
        <w:rPr>
          <w:rStyle w:val="Hyperlink0"/>
        </w:rPr>
        <w:t xml:space="preserve"> súťažnú prácu.</w:t>
      </w:r>
    </w:p>
    <w:p w14:paraId="21E0B604" w14:textId="77777777" w:rsidR="005E4AD7" w:rsidRDefault="005E4AD7">
      <w:pPr>
        <w:ind w:left="2127"/>
        <w:rPr>
          <w:rFonts w:ascii="Cambria" w:eastAsia="Cambria" w:hAnsi="Cambria" w:cs="Cambria"/>
          <w:sz w:val="24"/>
          <w:szCs w:val="24"/>
        </w:rPr>
      </w:pPr>
    </w:p>
    <w:p w14:paraId="44B388AD" w14:textId="3A0395E4" w:rsidR="005E4AD7" w:rsidRDefault="00EC15EA">
      <w:pPr>
        <w:ind w:left="2127"/>
        <w:rPr>
          <w:rStyle w:val="Hyperlink0"/>
        </w:rPr>
      </w:pPr>
      <w:r>
        <w:rPr>
          <w:rStyle w:val="Hyperlink0"/>
        </w:rPr>
        <w:t xml:space="preserve">Predmetom súťaže môže byť iba esej </w:t>
      </w:r>
      <w:r w:rsidR="00576835">
        <w:rPr>
          <w:rStyle w:val="Hyperlink0"/>
        </w:rPr>
        <w:t>odovzdaná prostredníctvom</w:t>
      </w:r>
      <w:r>
        <w:rPr>
          <w:rStyle w:val="Hyperlink0"/>
        </w:rPr>
        <w:t xml:space="preserve"> </w:t>
      </w:r>
      <w:r w:rsidR="00576835">
        <w:rPr>
          <w:rStyle w:val="Hyperlink0"/>
        </w:rPr>
        <w:t>riadne vyplneného elektronického</w:t>
      </w:r>
      <w:r>
        <w:rPr>
          <w:rStyle w:val="Hyperlink0"/>
        </w:rPr>
        <w:t xml:space="preserve"> </w:t>
      </w:r>
      <w:r w:rsidR="00576835">
        <w:rPr>
          <w:rStyle w:val="Hyperlink0"/>
        </w:rPr>
        <w:t>formulára</w:t>
      </w:r>
      <w:r>
        <w:rPr>
          <w:rStyle w:val="Hyperlink0"/>
        </w:rPr>
        <w:t xml:space="preserve"> na </w:t>
      </w:r>
      <w:r w:rsidR="00576835">
        <w:rPr>
          <w:rStyle w:val="Hyperlink0"/>
        </w:rPr>
        <w:t xml:space="preserve">internetovej stránke </w:t>
      </w:r>
      <w:hyperlink r:id="rId9" w:history="1">
        <w:r w:rsidR="00576835" w:rsidRPr="003B7A3B">
          <w:rPr>
            <w:rStyle w:val="Hyperlink"/>
            <w:rFonts w:ascii="Cambria" w:hAnsi="Cambria"/>
            <w:sz w:val="24"/>
            <w:szCs w:val="24"/>
          </w:rPr>
          <w:t>www.ivanstefanec.sk</w:t>
        </w:r>
      </w:hyperlink>
      <w:r w:rsidR="00576835">
        <w:rPr>
          <w:rStyle w:val="Hyperlink0"/>
        </w:rPr>
        <w:t xml:space="preserve"> alebo prostredníctvom priameho odkazu</w:t>
      </w:r>
      <w:r>
        <w:rPr>
          <w:rStyle w:val="Hyperlink0"/>
        </w:rPr>
        <w:t xml:space="preserve"> </w:t>
      </w:r>
      <w:hyperlink r:id="rId10" w:history="1">
        <w:r w:rsidR="00375E1F">
          <w:rPr>
            <w:rStyle w:val="Hyperlink"/>
            <w:rFonts w:ascii="Cambria" w:hAnsi="Cambria"/>
            <w:sz w:val="24"/>
            <w:szCs w:val="24"/>
          </w:rPr>
          <w:t>https://bit.ly</w:t>
        </w:r>
        <w:r w:rsidR="00375E1F">
          <w:rPr>
            <w:rStyle w:val="Hyperlink"/>
            <w:rFonts w:ascii="Cambria" w:hAnsi="Cambria"/>
            <w:sz w:val="24"/>
            <w:szCs w:val="24"/>
          </w:rPr>
          <w:t>/</w:t>
        </w:r>
        <w:r w:rsidR="00375E1F">
          <w:rPr>
            <w:rStyle w:val="Hyperlink"/>
            <w:rFonts w:ascii="Cambria" w:hAnsi="Cambria"/>
            <w:sz w:val="24"/>
            <w:szCs w:val="24"/>
          </w:rPr>
          <w:t>3SFgLiN</w:t>
        </w:r>
      </w:hyperlink>
      <w:r w:rsidR="00576835">
        <w:rPr>
          <w:rFonts w:ascii="Cambria" w:hAnsi="Cambria"/>
          <w:sz w:val="24"/>
          <w:szCs w:val="24"/>
        </w:rPr>
        <w:t xml:space="preserve"> </w:t>
      </w:r>
      <w:r>
        <w:rPr>
          <w:rStyle w:val="Hyperlink0"/>
        </w:rPr>
        <w:t xml:space="preserve">vo formáte DOC, DOCX, PAGES alebo </w:t>
      </w:r>
      <w:r w:rsidRPr="002C3122">
        <w:rPr>
          <w:rFonts w:ascii="Cambria" w:hAnsi="Cambria"/>
          <w:sz w:val="24"/>
          <w:szCs w:val="24"/>
        </w:rPr>
        <w:t xml:space="preserve">PDF </w:t>
      </w:r>
      <w:r w:rsidRPr="00576835">
        <w:rPr>
          <w:rFonts w:ascii="Cambria" w:hAnsi="Cambria"/>
          <w:b/>
          <w:sz w:val="24"/>
          <w:szCs w:val="24"/>
        </w:rPr>
        <w:t xml:space="preserve">do </w:t>
      </w:r>
      <w:r w:rsidR="00576835">
        <w:rPr>
          <w:rFonts w:ascii="Cambria" w:hAnsi="Cambria"/>
          <w:b/>
          <w:sz w:val="24"/>
          <w:szCs w:val="24"/>
        </w:rPr>
        <w:t>24</w:t>
      </w:r>
      <w:r w:rsidRPr="00576835">
        <w:rPr>
          <w:rStyle w:val="Hyperlink0"/>
          <w:b/>
        </w:rPr>
        <w:t xml:space="preserve">.00 hod. dňa </w:t>
      </w:r>
      <w:r w:rsidR="00B84CA0">
        <w:rPr>
          <w:rStyle w:val="Hyperlink0"/>
          <w:b/>
        </w:rPr>
        <w:t>8</w:t>
      </w:r>
      <w:r w:rsidRPr="00576835">
        <w:rPr>
          <w:rStyle w:val="Hyperlink0"/>
          <w:b/>
        </w:rPr>
        <w:t xml:space="preserve">. </w:t>
      </w:r>
      <w:r w:rsidR="00B84CA0">
        <w:rPr>
          <w:rStyle w:val="Hyperlink0"/>
          <w:b/>
        </w:rPr>
        <w:t>novembra</w:t>
      </w:r>
      <w:r w:rsidRPr="00576835">
        <w:rPr>
          <w:rStyle w:val="Hyperlink0"/>
          <w:b/>
        </w:rPr>
        <w:t xml:space="preserve"> 202</w:t>
      </w:r>
      <w:r w:rsidR="002C3122" w:rsidRPr="00576835">
        <w:rPr>
          <w:rStyle w:val="Hyperlink0"/>
          <w:b/>
        </w:rPr>
        <w:t>2</w:t>
      </w:r>
      <w:r>
        <w:rPr>
          <w:rStyle w:val="Hyperlink0"/>
        </w:rPr>
        <w:t>. Vyplnenie prihlasovac</w:t>
      </w:r>
      <w:r w:rsidR="00135D8F">
        <w:rPr>
          <w:rStyle w:val="Hyperlink0"/>
        </w:rPr>
        <w:t>ieho</w:t>
      </w:r>
      <w:r>
        <w:rPr>
          <w:rStyle w:val="Hyperlink0"/>
        </w:rPr>
        <w:t xml:space="preserve"> </w:t>
      </w:r>
      <w:r w:rsidRPr="00576835">
        <w:rPr>
          <w:rFonts w:ascii="Cambria" w:hAnsi="Cambria"/>
          <w:sz w:val="24"/>
          <w:szCs w:val="24"/>
        </w:rPr>
        <w:t>formul</w:t>
      </w:r>
      <w:r>
        <w:rPr>
          <w:rStyle w:val="Hyperlink0"/>
        </w:rPr>
        <w:t>ár</w:t>
      </w:r>
      <w:r w:rsidR="00135D8F">
        <w:rPr>
          <w:rStyle w:val="Hyperlink0"/>
        </w:rPr>
        <w:t>a</w:t>
      </w:r>
      <w:r>
        <w:rPr>
          <w:rStyle w:val="Hyperlink0"/>
        </w:rPr>
        <w:t xml:space="preserve"> je neoddeliteľnou podmienkou zaradenia prá</w:t>
      </w:r>
      <w:r w:rsidRPr="002C3122">
        <w:rPr>
          <w:rFonts w:ascii="Cambria" w:hAnsi="Cambria"/>
          <w:sz w:val="24"/>
          <w:szCs w:val="24"/>
        </w:rPr>
        <w:t>ce do s</w:t>
      </w:r>
      <w:r>
        <w:rPr>
          <w:rStyle w:val="Hyperlink0"/>
        </w:rPr>
        <w:t>úťaž</w:t>
      </w:r>
      <w:r w:rsidRPr="002C3122">
        <w:rPr>
          <w:rFonts w:ascii="Cambria" w:hAnsi="Cambria"/>
          <w:sz w:val="24"/>
          <w:szCs w:val="24"/>
        </w:rPr>
        <w:t xml:space="preserve">e. </w:t>
      </w:r>
    </w:p>
    <w:p w14:paraId="368F2ACB" w14:textId="77777777" w:rsidR="005E4AD7" w:rsidRDefault="005E4AD7">
      <w:pPr>
        <w:ind w:left="2127"/>
        <w:rPr>
          <w:rFonts w:ascii="Cambria" w:eastAsia="Cambria" w:hAnsi="Cambria" w:cs="Cambria"/>
          <w:sz w:val="24"/>
          <w:szCs w:val="24"/>
        </w:rPr>
      </w:pPr>
    </w:p>
    <w:p w14:paraId="2D696E56" w14:textId="77777777" w:rsidR="005E4AD7" w:rsidRDefault="00EC15EA">
      <w:pPr>
        <w:ind w:left="2127"/>
        <w:rPr>
          <w:rStyle w:val="Hyperlink0"/>
        </w:rPr>
      </w:pPr>
      <w:r>
        <w:rPr>
          <w:rStyle w:val="Hyperlink0"/>
        </w:rPr>
        <w:t>Prihlásená esej musí byť vlastný</w:t>
      </w:r>
      <w:r w:rsidRPr="002C3122">
        <w:rPr>
          <w:rFonts w:ascii="Cambria" w:hAnsi="Cambria"/>
          <w:sz w:val="24"/>
          <w:szCs w:val="24"/>
        </w:rPr>
        <w:t>m origin</w:t>
      </w:r>
      <w:r>
        <w:rPr>
          <w:rStyle w:val="Hyperlink0"/>
        </w:rPr>
        <w:t>álnym dielom súťažiaceho vytvoreným výlučne autorom na úč</w:t>
      </w:r>
      <w:r w:rsidRPr="002C3122">
        <w:rPr>
          <w:rFonts w:ascii="Cambria" w:hAnsi="Cambria"/>
          <w:sz w:val="24"/>
          <w:szCs w:val="24"/>
        </w:rPr>
        <w:t>ely s</w:t>
      </w:r>
      <w:r>
        <w:rPr>
          <w:rStyle w:val="Hyperlink0"/>
        </w:rPr>
        <w:t xml:space="preserve">úťaže a nesmie porušovať práva žiadnej inej strany. </w:t>
      </w:r>
    </w:p>
    <w:p w14:paraId="40BAA2BF" w14:textId="77777777" w:rsidR="005E4AD7" w:rsidRDefault="005E4AD7">
      <w:pPr>
        <w:ind w:left="2127"/>
        <w:rPr>
          <w:rFonts w:ascii="Cambria" w:eastAsia="Cambria" w:hAnsi="Cambria" w:cs="Cambria"/>
          <w:sz w:val="24"/>
          <w:szCs w:val="24"/>
        </w:rPr>
      </w:pPr>
    </w:p>
    <w:p w14:paraId="1C567D33" w14:textId="77777777" w:rsidR="005E4AD7" w:rsidRDefault="005E4AD7">
      <w:pPr>
        <w:ind w:left="2127"/>
        <w:rPr>
          <w:rFonts w:ascii="Cambria" w:eastAsia="Cambria" w:hAnsi="Cambria" w:cs="Cambria"/>
          <w:sz w:val="24"/>
          <w:szCs w:val="24"/>
        </w:rPr>
      </w:pPr>
    </w:p>
    <w:p w14:paraId="3D0DD6CF" w14:textId="77777777" w:rsidR="005E4AD7" w:rsidRDefault="005E4AD7">
      <w:pPr>
        <w:ind w:left="2127"/>
        <w:rPr>
          <w:rFonts w:ascii="Cambria" w:eastAsia="Cambria" w:hAnsi="Cambria" w:cs="Cambria"/>
          <w:sz w:val="24"/>
          <w:szCs w:val="24"/>
        </w:rPr>
      </w:pPr>
    </w:p>
    <w:p w14:paraId="15C07CB0" w14:textId="77777777" w:rsidR="00375E1F" w:rsidRDefault="00375E1F">
      <w:pPr>
        <w:ind w:left="2127"/>
        <w:rPr>
          <w:rStyle w:val="Hyperlink0"/>
        </w:rPr>
      </w:pPr>
    </w:p>
    <w:p w14:paraId="56F68F66" w14:textId="62BD5DB3" w:rsidR="005E4AD7" w:rsidRDefault="00EC15EA">
      <w:pPr>
        <w:ind w:left="2127"/>
        <w:rPr>
          <w:rStyle w:val="Hyperlink0"/>
        </w:rPr>
      </w:pPr>
      <w:r>
        <w:rPr>
          <w:rStyle w:val="Hyperlink0"/>
        </w:rPr>
        <w:t>Esej, ktorá spĺňa všetky uveden</w:t>
      </w:r>
      <w:r w:rsidRPr="00576835">
        <w:rPr>
          <w:rFonts w:ascii="Cambria" w:hAnsi="Cambria"/>
          <w:sz w:val="24"/>
          <w:szCs w:val="24"/>
        </w:rPr>
        <w:t xml:space="preserve">é </w:t>
      </w:r>
      <w:r>
        <w:rPr>
          <w:rStyle w:val="Hyperlink0"/>
        </w:rPr>
        <w:t xml:space="preserve">podmienky predmetu súťaže podľa tohto článku, bude zaradená </w:t>
      </w:r>
      <w:r w:rsidRPr="002C3122">
        <w:rPr>
          <w:rFonts w:ascii="Cambria" w:hAnsi="Cambria"/>
          <w:sz w:val="24"/>
          <w:szCs w:val="24"/>
        </w:rPr>
        <w:t>organiz</w:t>
      </w:r>
      <w:r>
        <w:rPr>
          <w:rStyle w:val="Hyperlink0"/>
        </w:rPr>
        <w:t>átormi do súťaže (ďalej len ako „</w:t>
      </w:r>
      <w:r>
        <w:rPr>
          <w:rFonts w:ascii="Cambria" w:hAnsi="Cambria"/>
          <w:i/>
          <w:iCs/>
          <w:sz w:val="24"/>
          <w:szCs w:val="24"/>
        </w:rPr>
        <w:t>predmet súťaže</w:t>
      </w:r>
      <w:r>
        <w:rPr>
          <w:rFonts w:ascii="Cambria" w:hAnsi="Cambria"/>
          <w:sz w:val="24"/>
          <w:szCs w:val="24"/>
          <w:rtl/>
          <w:lang w:val="ar-SA"/>
        </w:rPr>
        <w:t>“</w:t>
      </w:r>
      <w:r>
        <w:rPr>
          <w:rStyle w:val="Hyperlink0"/>
        </w:rPr>
        <w:t>). Eseje, ktor</w:t>
      </w:r>
      <w:r w:rsidRPr="00576835">
        <w:rPr>
          <w:rFonts w:ascii="Cambria" w:hAnsi="Cambria"/>
          <w:sz w:val="24"/>
          <w:szCs w:val="24"/>
        </w:rPr>
        <w:t xml:space="preserve">é </w:t>
      </w:r>
      <w:r>
        <w:rPr>
          <w:rStyle w:val="Hyperlink0"/>
        </w:rPr>
        <w:t>nebudú vypracovan</w:t>
      </w:r>
      <w:r w:rsidRPr="00576835">
        <w:rPr>
          <w:rFonts w:ascii="Cambria" w:hAnsi="Cambria"/>
          <w:sz w:val="24"/>
          <w:szCs w:val="24"/>
        </w:rPr>
        <w:t xml:space="preserve">é </w:t>
      </w:r>
      <w:r>
        <w:rPr>
          <w:rStyle w:val="Hyperlink0"/>
        </w:rPr>
        <w:t>a prihlásen</w:t>
      </w:r>
      <w:r w:rsidRPr="00576835">
        <w:rPr>
          <w:rFonts w:ascii="Cambria" w:hAnsi="Cambria"/>
          <w:sz w:val="24"/>
          <w:szCs w:val="24"/>
        </w:rPr>
        <w:t xml:space="preserve">é </w:t>
      </w:r>
      <w:r>
        <w:rPr>
          <w:rStyle w:val="Hyperlink0"/>
        </w:rPr>
        <w:t>v súlade s týmito podmienkami a všetkými ostatnými pravidlami a pokynmi uvedený</w:t>
      </w:r>
      <w:r w:rsidRPr="002C3122">
        <w:rPr>
          <w:rFonts w:ascii="Cambria" w:hAnsi="Cambria"/>
          <w:sz w:val="24"/>
          <w:szCs w:val="24"/>
        </w:rPr>
        <w:t>mi organiz</w:t>
      </w:r>
      <w:r>
        <w:rPr>
          <w:rStyle w:val="Hyperlink0"/>
        </w:rPr>
        <w:t>átormi, alebo príspevky, ktor</w:t>
      </w:r>
      <w:r w:rsidRPr="00576835">
        <w:rPr>
          <w:rFonts w:ascii="Cambria" w:hAnsi="Cambria"/>
          <w:sz w:val="24"/>
          <w:szCs w:val="24"/>
        </w:rPr>
        <w:t xml:space="preserve">é </w:t>
      </w:r>
      <w:r>
        <w:rPr>
          <w:rStyle w:val="Hyperlink0"/>
        </w:rPr>
        <w:t>budú neúpln</w:t>
      </w:r>
      <w:r w:rsidRPr="00576835">
        <w:rPr>
          <w:rFonts w:ascii="Cambria" w:hAnsi="Cambria"/>
          <w:sz w:val="24"/>
          <w:szCs w:val="24"/>
        </w:rPr>
        <w:t>é</w:t>
      </w:r>
      <w:r>
        <w:rPr>
          <w:rStyle w:val="Hyperlink0"/>
        </w:rPr>
        <w:t xml:space="preserve">, nebudú </w:t>
      </w:r>
      <w:r w:rsidRPr="002C3122">
        <w:rPr>
          <w:rFonts w:ascii="Cambria" w:hAnsi="Cambria"/>
          <w:sz w:val="24"/>
          <w:szCs w:val="24"/>
        </w:rPr>
        <w:t>do s</w:t>
      </w:r>
      <w:r>
        <w:rPr>
          <w:rStyle w:val="Hyperlink0"/>
        </w:rPr>
        <w:t>úťaže zaraden</w:t>
      </w:r>
      <w:r w:rsidRPr="00576835">
        <w:rPr>
          <w:rFonts w:ascii="Cambria" w:hAnsi="Cambria"/>
          <w:sz w:val="24"/>
          <w:szCs w:val="24"/>
        </w:rPr>
        <w:t>é</w:t>
      </w:r>
      <w:r>
        <w:rPr>
          <w:rStyle w:val="Hyperlink0"/>
        </w:rPr>
        <w:t xml:space="preserve">. </w:t>
      </w:r>
    </w:p>
    <w:p w14:paraId="4BE831D7" w14:textId="77777777" w:rsidR="005E4AD7" w:rsidRDefault="005E4AD7">
      <w:pPr>
        <w:ind w:left="2127"/>
        <w:rPr>
          <w:rFonts w:ascii="Cambria" w:eastAsia="Cambria" w:hAnsi="Cambria" w:cs="Cambria"/>
          <w:sz w:val="24"/>
          <w:szCs w:val="24"/>
        </w:rPr>
      </w:pPr>
    </w:p>
    <w:p w14:paraId="25CCF3A0" w14:textId="77777777" w:rsidR="005E4AD7" w:rsidRDefault="005E4AD7">
      <w:pPr>
        <w:ind w:left="2127"/>
        <w:rPr>
          <w:rFonts w:ascii="Cambria" w:eastAsia="Cambria" w:hAnsi="Cambria" w:cs="Cambria"/>
          <w:sz w:val="24"/>
          <w:szCs w:val="24"/>
        </w:rPr>
      </w:pPr>
    </w:p>
    <w:p w14:paraId="42AB17E4" w14:textId="77777777" w:rsidR="005E4AD7" w:rsidRDefault="00EC15EA">
      <w:pPr>
        <w:ind w:left="2127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Č</w:t>
      </w:r>
      <w:r w:rsidRPr="002C3122">
        <w:rPr>
          <w:rFonts w:ascii="Cambria" w:hAnsi="Cambria"/>
          <w:b/>
          <w:bCs/>
          <w:sz w:val="24"/>
          <w:szCs w:val="24"/>
        </w:rPr>
        <w:t>l. III</w:t>
      </w:r>
    </w:p>
    <w:p w14:paraId="38C06CB5" w14:textId="77777777" w:rsidR="005E4AD7" w:rsidRDefault="00EC15EA">
      <w:pPr>
        <w:ind w:left="2127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Účastní</w:t>
      </w:r>
      <w:r w:rsidRPr="002C3122">
        <w:rPr>
          <w:rFonts w:ascii="Cambria" w:hAnsi="Cambria"/>
          <w:b/>
          <w:bCs/>
          <w:sz w:val="24"/>
          <w:szCs w:val="24"/>
        </w:rPr>
        <w:t>ci s</w:t>
      </w:r>
      <w:r>
        <w:rPr>
          <w:rFonts w:ascii="Cambria" w:hAnsi="Cambria"/>
          <w:b/>
          <w:bCs/>
          <w:sz w:val="24"/>
          <w:szCs w:val="24"/>
        </w:rPr>
        <w:t>úťaže</w:t>
      </w:r>
    </w:p>
    <w:p w14:paraId="49171E4A" w14:textId="77777777" w:rsidR="005E4AD7" w:rsidRDefault="005E4AD7">
      <w:pPr>
        <w:ind w:left="2127"/>
        <w:rPr>
          <w:rFonts w:ascii="Cambria" w:eastAsia="Cambria" w:hAnsi="Cambria" w:cs="Cambria"/>
          <w:b/>
          <w:bCs/>
          <w:sz w:val="24"/>
          <w:szCs w:val="24"/>
        </w:rPr>
      </w:pPr>
    </w:p>
    <w:p w14:paraId="16F1E21D" w14:textId="2E82C480" w:rsidR="005E4AD7" w:rsidRDefault="00EC15EA" w:rsidP="00475719">
      <w:pPr>
        <w:ind w:left="2127"/>
        <w:rPr>
          <w:rStyle w:val="Hyperlink0"/>
        </w:rPr>
      </w:pPr>
      <w:r>
        <w:rPr>
          <w:rStyle w:val="Hyperlink0"/>
        </w:rPr>
        <w:t xml:space="preserve">Účastníkom súťaže môžu byť </w:t>
      </w:r>
      <w:r w:rsidR="00475719" w:rsidRPr="00475719">
        <w:rPr>
          <w:rStyle w:val="Hyperlink0"/>
        </w:rPr>
        <w:t>študent</w:t>
      </w:r>
      <w:r w:rsidR="00475719">
        <w:rPr>
          <w:rStyle w:val="Hyperlink0"/>
        </w:rPr>
        <w:t>i a študentky</w:t>
      </w:r>
      <w:r w:rsidR="00475719" w:rsidRPr="00475719">
        <w:rPr>
          <w:rStyle w:val="Hyperlink0"/>
        </w:rPr>
        <w:t xml:space="preserve"> stred</w:t>
      </w:r>
      <w:r w:rsidR="00475719">
        <w:rPr>
          <w:rStyle w:val="Hyperlink0"/>
        </w:rPr>
        <w:t xml:space="preserve">ných </w:t>
      </w:r>
      <w:r w:rsidR="00375E1F">
        <w:rPr>
          <w:rStyle w:val="Hyperlink0"/>
        </w:rPr>
        <w:t xml:space="preserve">a vysokých </w:t>
      </w:r>
      <w:r w:rsidR="00475719">
        <w:rPr>
          <w:rStyle w:val="Hyperlink0"/>
        </w:rPr>
        <w:t xml:space="preserve">škôl </w:t>
      </w:r>
      <w:r>
        <w:rPr>
          <w:rStyle w:val="Hyperlink0"/>
        </w:rPr>
        <w:t xml:space="preserve">s prechodným alebo trvalým pobytom na území </w:t>
      </w:r>
      <w:r w:rsidR="00375E1F">
        <w:rPr>
          <w:rStyle w:val="Hyperlink0"/>
        </w:rPr>
        <w:t xml:space="preserve">Českej a </w:t>
      </w:r>
      <w:r>
        <w:rPr>
          <w:rStyle w:val="Hyperlink0"/>
        </w:rPr>
        <w:t>Slovenskej republiky po splnení súťažných podmienok (ďalej len „</w:t>
      </w:r>
      <w:r>
        <w:rPr>
          <w:rFonts w:ascii="Cambria" w:hAnsi="Cambria"/>
          <w:i/>
          <w:iCs/>
          <w:sz w:val="24"/>
          <w:szCs w:val="24"/>
        </w:rPr>
        <w:t>účastník súťaže</w:t>
      </w:r>
      <w:r>
        <w:rPr>
          <w:rFonts w:ascii="Cambria" w:hAnsi="Cambria"/>
          <w:sz w:val="24"/>
          <w:szCs w:val="24"/>
          <w:rtl/>
          <w:lang w:val="ar-SA"/>
        </w:rPr>
        <w:t>“</w:t>
      </w:r>
      <w:r>
        <w:rPr>
          <w:rStyle w:val="Hyperlink0"/>
        </w:rPr>
        <w:t xml:space="preserve">). </w:t>
      </w:r>
    </w:p>
    <w:p w14:paraId="587C3538" w14:textId="77777777" w:rsidR="005E4AD7" w:rsidRDefault="005E4AD7">
      <w:pPr>
        <w:ind w:left="2127"/>
        <w:rPr>
          <w:rFonts w:ascii="Cambria" w:eastAsia="Cambria" w:hAnsi="Cambria" w:cs="Cambria"/>
          <w:sz w:val="24"/>
          <w:szCs w:val="24"/>
        </w:rPr>
      </w:pPr>
    </w:p>
    <w:p w14:paraId="30129883" w14:textId="77777777" w:rsidR="005E4AD7" w:rsidRDefault="005E4AD7">
      <w:pPr>
        <w:ind w:left="2127"/>
        <w:rPr>
          <w:rFonts w:ascii="Cambria" w:eastAsia="Cambria" w:hAnsi="Cambria" w:cs="Cambria"/>
          <w:sz w:val="24"/>
          <w:szCs w:val="24"/>
        </w:rPr>
      </w:pPr>
    </w:p>
    <w:p w14:paraId="54719408" w14:textId="77777777" w:rsidR="005E4AD7" w:rsidRDefault="00EC15EA">
      <w:pPr>
        <w:ind w:left="2127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Č</w:t>
      </w:r>
      <w:r w:rsidRPr="002C3122">
        <w:rPr>
          <w:rFonts w:ascii="Cambria" w:hAnsi="Cambria"/>
          <w:b/>
          <w:bCs/>
          <w:sz w:val="24"/>
          <w:szCs w:val="24"/>
        </w:rPr>
        <w:t>l. IV</w:t>
      </w:r>
    </w:p>
    <w:p w14:paraId="2448EAD3" w14:textId="77777777" w:rsidR="005E4AD7" w:rsidRDefault="00EC15EA">
      <w:pPr>
        <w:ind w:left="2127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 w:rsidRPr="002C3122">
        <w:rPr>
          <w:rFonts w:ascii="Cambria" w:hAnsi="Cambria"/>
          <w:b/>
          <w:bCs/>
          <w:sz w:val="24"/>
          <w:szCs w:val="24"/>
        </w:rPr>
        <w:t>Term</w:t>
      </w:r>
      <w:r>
        <w:rPr>
          <w:rFonts w:ascii="Cambria" w:hAnsi="Cambria"/>
          <w:b/>
          <w:bCs/>
          <w:sz w:val="24"/>
          <w:szCs w:val="24"/>
        </w:rPr>
        <w:t>ín súťaže</w:t>
      </w:r>
    </w:p>
    <w:p w14:paraId="1C65540E" w14:textId="77777777" w:rsidR="005E4AD7" w:rsidRDefault="005E4AD7">
      <w:pPr>
        <w:ind w:left="2127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765667C9" w14:textId="706F890B" w:rsidR="005E4AD7" w:rsidRDefault="00EC15EA">
      <w:pPr>
        <w:ind w:left="2127"/>
        <w:rPr>
          <w:rStyle w:val="Hyperlink0"/>
        </w:rPr>
      </w:pPr>
      <w:r>
        <w:rPr>
          <w:rStyle w:val="Hyperlink0"/>
        </w:rPr>
        <w:t xml:space="preserve">Začiatok konania súťaže je určený na </w:t>
      </w:r>
      <w:r w:rsidR="00B84CA0">
        <w:rPr>
          <w:rStyle w:val="Hyperlink0"/>
        </w:rPr>
        <w:t>13</w:t>
      </w:r>
      <w:r>
        <w:rPr>
          <w:rStyle w:val="Hyperlink0"/>
        </w:rPr>
        <w:t xml:space="preserve">. </w:t>
      </w:r>
      <w:r w:rsidR="00B84CA0">
        <w:rPr>
          <w:rStyle w:val="Hyperlink0"/>
        </w:rPr>
        <w:t>októbra</w:t>
      </w:r>
      <w:r>
        <w:rPr>
          <w:rStyle w:val="Hyperlink0"/>
        </w:rPr>
        <w:t xml:space="preserve"> 202</w:t>
      </w:r>
      <w:r w:rsidR="00475719">
        <w:rPr>
          <w:rStyle w:val="Hyperlink0"/>
        </w:rPr>
        <w:t>2</w:t>
      </w:r>
      <w:r>
        <w:rPr>
          <w:rStyle w:val="Hyperlink0"/>
        </w:rPr>
        <w:t>. Do súťaže budú zaraden</w:t>
      </w:r>
      <w:r w:rsidRPr="00576835">
        <w:rPr>
          <w:rFonts w:ascii="Cambria" w:hAnsi="Cambria"/>
          <w:sz w:val="24"/>
          <w:szCs w:val="24"/>
        </w:rPr>
        <w:t xml:space="preserve">é </w:t>
      </w:r>
      <w:r>
        <w:rPr>
          <w:rStyle w:val="Hyperlink0"/>
        </w:rPr>
        <w:t>eseje doručen</w:t>
      </w:r>
      <w:r w:rsidRPr="00576835">
        <w:rPr>
          <w:rFonts w:ascii="Cambria" w:hAnsi="Cambria"/>
          <w:sz w:val="24"/>
          <w:szCs w:val="24"/>
        </w:rPr>
        <w:t xml:space="preserve">é do </w:t>
      </w:r>
      <w:r w:rsidR="00576835">
        <w:rPr>
          <w:rFonts w:ascii="Cambria" w:hAnsi="Cambria"/>
          <w:sz w:val="24"/>
          <w:szCs w:val="24"/>
        </w:rPr>
        <w:t>24</w:t>
      </w:r>
      <w:r>
        <w:rPr>
          <w:rStyle w:val="Hyperlink0"/>
        </w:rPr>
        <w:t>.00 hod. (stredoeur</w:t>
      </w:r>
      <w:r w:rsidRPr="002C3122">
        <w:rPr>
          <w:rFonts w:ascii="Cambria" w:hAnsi="Cambria"/>
          <w:sz w:val="24"/>
          <w:szCs w:val="24"/>
        </w:rPr>
        <w:t>ó</w:t>
      </w:r>
      <w:r>
        <w:rPr>
          <w:rStyle w:val="Hyperlink0"/>
        </w:rPr>
        <w:t xml:space="preserve">pskeho času) dňa </w:t>
      </w:r>
      <w:r w:rsidR="00B84CA0">
        <w:rPr>
          <w:rStyle w:val="Hyperlink0"/>
        </w:rPr>
        <w:t>8</w:t>
      </w:r>
      <w:r>
        <w:rPr>
          <w:rStyle w:val="Hyperlink0"/>
        </w:rPr>
        <w:t xml:space="preserve">. </w:t>
      </w:r>
      <w:r w:rsidR="00B84CA0">
        <w:rPr>
          <w:rStyle w:val="Hyperlink0"/>
        </w:rPr>
        <w:t>novembra</w:t>
      </w:r>
      <w:r>
        <w:rPr>
          <w:rStyle w:val="Hyperlink0"/>
        </w:rPr>
        <w:t xml:space="preserve"> 202</w:t>
      </w:r>
      <w:r w:rsidR="00475719">
        <w:rPr>
          <w:rStyle w:val="Hyperlink0"/>
        </w:rPr>
        <w:t>2</w:t>
      </w:r>
      <w:r>
        <w:rPr>
          <w:rStyle w:val="Hyperlink0"/>
        </w:rPr>
        <w:t xml:space="preserve">. </w:t>
      </w:r>
    </w:p>
    <w:p w14:paraId="6BD88DE4" w14:textId="77777777" w:rsidR="005E4AD7" w:rsidRDefault="005E4AD7">
      <w:pPr>
        <w:ind w:left="2127"/>
        <w:rPr>
          <w:rFonts w:ascii="Cambria" w:eastAsia="Cambria" w:hAnsi="Cambria" w:cs="Cambria"/>
          <w:sz w:val="24"/>
          <w:szCs w:val="24"/>
        </w:rPr>
      </w:pPr>
    </w:p>
    <w:p w14:paraId="6DC8580A" w14:textId="77777777" w:rsidR="005E4AD7" w:rsidRDefault="00EC15EA">
      <w:pPr>
        <w:ind w:left="2127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Č</w:t>
      </w:r>
      <w:r w:rsidRPr="002C3122">
        <w:rPr>
          <w:rFonts w:ascii="Cambria" w:hAnsi="Cambria"/>
          <w:b/>
          <w:bCs/>
          <w:sz w:val="24"/>
          <w:szCs w:val="24"/>
        </w:rPr>
        <w:t>l. V</w:t>
      </w:r>
    </w:p>
    <w:p w14:paraId="39E66D59" w14:textId="77777777" w:rsidR="005E4AD7" w:rsidRDefault="00EC15EA">
      <w:pPr>
        <w:ind w:left="2127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Vyhodnotenie</w:t>
      </w:r>
    </w:p>
    <w:p w14:paraId="57FDB098" w14:textId="77777777" w:rsidR="005E4AD7" w:rsidRDefault="005E4AD7">
      <w:pPr>
        <w:ind w:left="2127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3A6C9913" w14:textId="77777777" w:rsidR="005E4AD7" w:rsidRDefault="00EC15EA">
      <w:pPr>
        <w:ind w:left="2127"/>
        <w:rPr>
          <w:rStyle w:val="Hyperlink0"/>
        </w:rPr>
      </w:pPr>
      <w:r w:rsidRPr="002C3122">
        <w:rPr>
          <w:rFonts w:ascii="Cambria" w:hAnsi="Cambria"/>
          <w:sz w:val="24"/>
          <w:szCs w:val="24"/>
        </w:rPr>
        <w:t>Organiz</w:t>
      </w:r>
      <w:r>
        <w:rPr>
          <w:rStyle w:val="Hyperlink0"/>
        </w:rPr>
        <w:t>átori zaradia do súťaže všetky eseje, ktor</w:t>
      </w:r>
      <w:r w:rsidRPr="00576835">
        <w:rPr>
          <w:rFonts w:ascii="Cambria" w:hAnsi="Cambria"/>
          <w:sz w:val="24"/>
          <w:szCs w:val="24"/>
        </w:rPr>
        <w:t xml:space="preserve">é </w:t>
      </w:r>
      <w:r>
        <w:rPr>
          <w:rStyle w:val="Hyperlink0"/>
        </w:rPr>
        <w:t>spĺňajú podmienky predmetu súťaže podľa článku II a podmienok účastníkov súťaže podľa článku III tohto Štatútu. Organizátori vylúčia z hodnotenia tie eseje, ktor</w:t>
      </w:r>
      <w:r w:rsidRPr="00576835">
        <w:rPr>
          <w:rFonts w:ascii="Cambria" w:hAnsi="Cambria"/>
          <w:sz w:val="24"/>
          <w:szCs w:val="24"/>
        </w:rPr>
        <w:t xml:space="preserve">é </w:t>
      </w:r>
      <w:r>
        <w:rPr>
          <w:rStyle w:val="Hyperlink0"/>
        </w:rPr>
        <w:t>nebudú v sú</w:t>
      </w:r>
      <w:r w:rsidRPr="00576835">
        <w:rPr>
          <w:rFonts w:ascii="Cambria" w:hAnsi="Cambria"/>
          <w:sz w:val="24"/>
          <w:szCs w:val="24"/>
        </w:rPr>
        <w:t>lade s</w:t>
      </w:r>
      <w:r>
        <w:rPr>
          <w:rStyle w:val="Hyperlink0"/>
        </w:rPr>
        <w:t> vyhlásenou t</w:t>
      </w:r>
      <w:r w:rsidRPr="00576835">
        <w:rPr>
          <w:rFonts w:ascii="Cambria" w:hAnsi="Cambria"/>
          <w:sz w:val="24"/>
          <w:szCs w:val="24"/>
        </w:rPr>
        <w:t>é</w:t>
      </w:r>
      <w:r>
        <w:rPr>
          <w:rStyle w:val="Hyperlink0"/>
        </w:rPr>
        <w:t>mou, a/alebo nebudú spĺňať základn</w:t>
      </w:r>
      <w:r w:rsidRPr="00576835">
        <w:rPr>
          <w:rFonts w:ascii="Cambria" w:hAnsi="Cambria"/>
          <w:sz w:val="24"/>
          <w:szCs w:val="24"/>
        </w:rPr>
        <w:t xml:space="preserve">é </w:t>
      </w:r>
      <w:r w:rsidRPr="002C3122">
        <w:rPr>
          <w:rFonts w:ascii="Cambria" w:hAnsi="Cambria"/>
          <w:sz w:val="24"/>
          <w:szCs w:val="24"/>
        </w:rPr>
        <w:t>form</w:t>
      </w:r>
      <w:r>
        <w:rPr>
          <w:rStyle w:val="Hyperlink0"/>
        </w:rPr>
        <w:t>álne a obsahov</w:t>
      </w:r>
      <w:r w:rsidRPr="00576835">
        <w:rPr>
          <w:rFonts w:ascii="Cambria" w:hAnsi="Cambria"/>
          <w:sz w:val="24"/>
          <w:szCs w:val="24"/>
        </w:rPr>
        <w:t xml:space="preserve">é </w:t>
      </w:r>
      <w:r w:rsidRPr="002C3122">
        <w:rPr>
          <w:rFonts w:ascii="Cambria" w:hAnsi="Cambria"/>
          <w:sz w:val="24"/>
          <w:szCs w:val="24"/>
        </w:rPr>
        <w:t>krit</w:t>
      </w:r>
      <w:r w:rsidRPr="00576835">
        <w:rPr>
          <w:rFonts w:ascii="Cambria" w:hAnsi="Cambria"/>
          <w:sz w:val="24"/>
          <w:szCs w:val="24"/>
        </w:rPr>
        <w:t>é</w:t>
      </w:r>
      <w:r w:rsidRPr="002C3122">
        <w:rPr>
          <w:rFonts w:ascii="Cambria" w:hAnsi="Cambria"/>
          <w:sz w:val="24"/>
          <w:szCs w:val="24"/>
        </w:rPr>
        <w:t>ria v</w:t>
      </w:r>
      <w:r>
        <w:rPr>
          <w:rStyle w:val="Hyperlink0"/>
        </w:rPr>
        <w:t> sú</w:t>
      </w:r>
      <w:r w:rsidRPr="00576835">
        <w:rPr>
          <w:rFonts w:ascii="Cambria" w:hAnsi="Cambria"/>
          <w:sz w:val="24"/>
          <w:szCs w:val="24"/>
        </w:rPr>
        <w:t>lade s</w:t>
      </w:r>
      <w:r>
        <w:rPr>
          <w:rStyle w:val="Hyperlink0"/>
        </w:rPr>
        <w:t> článkom II tohto Štatútu. Splnenie podmienok uvedený</w:t>
      </w:r>
      <w:r w:rsidRPr="002C3122">
        <w:rPr>
          <w:rFonts w:ascii="Cambria" w:hAnsi="Cambria"/>
          <w:sz w:val="24"/>
          <w:szCs w:val="24"/>
        </w:rPr>
        <w:t>ch v</w:t>
      </w:r>
      <w:r>
        <w:rPr>
          <w:rStyle w:val="Hyperlink0"/>
        </w:rPr>
        <w:t> týchto pravidlách posú</w:t>
      </w:r>
      <w:r w:rsidRPr="00576835">
        <w:rPr>
          <w:rFonts w:ascii="Cambria" w:hAnsi="Cambria"/>
          <w:sz w:val="24"/>
          <w:szCs w:val="24"/>
        </w:rPr>
        <w:t>dia koordin</w:t>
      </w:r>
      <w:r>
        <w:rPr>
          <w:rStyle w:val="Hyperlink0"/>
        </w:rPr>
        <w:t xml:space="preserve">átori projektu, ktorí </w:t>
      </w:r>
      <w:r w:rsidRPr="002C3122">
        <w:rPr>
          <w:rFonts w:ascii="Cambria" w:hAnsi="Cambria"/>
          <w:sz w:val="24"/>
          <w:szCs w:val="24"/>
        </w:rPr>
        <w:t>post</w:t>
      </w:r>
      <w:r>
        <w:rPr>
          <w:rStyle w:val="Hyperlink0"/>
        </w:rPr>
        <w:t>ú</w:t>
      </w:r>
      <w:r w:rsidRPr="002C3122">
        <w:rPr>
          <w:rFonts w:ascii="Cambria" w:hAnsi="Cambria"/>
          <w:sz w:val="24"/>
          <w:szCs w:val="24"/>
        </w:rPr>
        <w:t>pia eseje sp</w:t>
      </w:r>
      <w:r>
        <w:rPr>
          <w:rStyle w:val="Hyperlink0"/>
        </w:rPr>
        <w:t>ĺňajúce krit</w:t>
      </w:r>
      <w:r w:rsidRPr="00576835">
        <w:rPr>
          <w:rFonts w:ascii="Cambria" w:hAnsi="Cambria"/>
          <w:sz w:val="24"/>
          <w:szCs w:val="24"/>
        </w:rPr>
        <w:t>é</w:t>
      </w:r>
      <w:r>
        <w:rPr>
          <w:rStyle w:val="Hyperlink0"/>
        </w:rPr>
        <w:t>riá  do 1. kola hodnotenia.</w:t>
      </w:r>
    </w:p>
    <w:p w14:paraId="73395048" w14:textId="77777777" w:rsidR="005E4AD7" w:rsidRDefault="005E4AD7">
      <w:pPr>
        <w:ind w:left="2127"/>
        <w:rPr>
          <w:rFonts w:ascii="Cambria" w:eastAsia="Cambria" w:hAnsi="Cambria" w:cs="Cambria"/>
          <w:sz w:val="24"/>
          <w:szCs w:val="24"/>
        </w:rPr>
      </w:pPr>
    </w:p>
    <w:p w14:paraId="78C9C6F3" w14:textId="53E5EEC5" w:rsidR="005E4AD7" w:rsidRDefault="00EC15EA">
      <w:pPr>
        <w:ind w:left="2127"/>
        <w:rPr>
          <w:rStyle w:val="Hyperlink0"/>
        </w:rPr>
      </w:pPr>
      <w:r>
        <w:rPr>
          <w:rStyle w:val="Hyperlink0"/>
        </w:rPr>
        <w:t>V rámci 1. kola hodnotenia sa uskutoční výber 9 príspevkov, ktor</w:t>
      </w:r>
      <w:r w:rsidRPr="00576835">
        <w:rPr>
          <w:rFonts w:ascii="Cambria" w:hAnsi="Cambria"/>
          <w:sz w:val="24"/>
          <w:szCs w:val="24"/>
        </w:rPr>
        <w:t xml:space="preserve">é </w:t>
      </w:r>
      <w:r w:rsidRPr="002C3122">
        <w:rPr>
          <w:rFonts w:ascii="Cambria" w:hAnsi="Cambria"/>
          <w:sz w:val="24"/>
          <w:szCs w:val="24"/>
        </w:rPr>
        <w:t>organiz</w:t>
      </w:r>
      <w:r>
        <w:rPr>
          <w:rStyle w:val="Hyperlink0"/>
        </w:rPr>
        <w:t xml:space="preserve">átori predložia na hodnotenie </w:t>
      </w:r>
      <w:r w:rsidR="00475719">
        <w:rPr>
          <w:rStyle w:val="Hyperlink0"/>
        </w:rPr>
        <w:t>odbornej</w:t>
      </w:r>
      <w:r>
        <w:rPr>
          <w:rStyle w:val="Hyperlink0"/>
        </w:rPr>
        <w:t xml:space="preserve"> </w:t>
      </w:r>
      <w:r w:rsidR="00475719">
        <w:rPr>
          <w:rStyle w:val="Hyperlink0"/>
        </w:rPr>
        <w:t>komisii</w:t>
      </w:r>
      <w:r>
        <w:rPr>
          <w:rStyle w:val="Hyperlink0"/>
        </w:rPr>
        <w:t xml:space="preserve">. V rámci 2. kola hodnotenia hodnotí príspevky </w:t>
      </w:r>
      <w:r w:rsidR="00475719">
        <w:rPr>
          <w:rStyle w:val="Hyperlink0"/>
        </w:rPr>
        <w:t>komisia</w:t>
      </w:r>
      <w:r>
        <w:rPr>
          <w:rStyle w:val="Hyperlink0"/>
        </w:rPr>
        <w:t xml:space="preserve"> zložená najmenej z troch </w:t>
      </w:r>
      <w:r w:rsidR="00614665">
        <w:rPr>
          <w:rStyle w:val="Hyperlink0"/>
        </w:rPr>
        <w:t>odborníkov</w:t>
      </w:r>
      <w:r>
        <w:rPr>
          <w:rStyle w:val="Hyperlink0"/>
        </w:rPr>
        <w:t>, ktorá vyberie maximálne 3 príspevky. Eseje vybran</w:t>
      </w:r>
      <w:r w:rsidRPr="00576835">
        <w:rPr>
          <w:rFonts w:ascii="Cambria" w:hAnsi="Cambria"/>
          <w:sz w:val="24"/>
          <w:szCs w:val="24"/>
        </w:rPr>
        <w:t xml:space="preserve">é </w:t>
      </w:r>
      <w:r w:rsidR="00614665">
        <w:rPr>
          <w:rStyle w:val="Hyperlink0"/>
        </w:rPr>
        <w:t>komisiou</w:t>
      </w:r>
      <w:r>
        <w:rPr>
          <w:rStyle w:val="Hyperlink0"/>
        </w:rPr>
        <w:t xml:space="preserve"> budú následne predložen</w:t>
      </w:r>
      <w:r w:rsidRPr="00576835">
        <w:rPr>
          <w:rFonts w:ascii="Cambria" w:hAnsi="Cambria"/>
          <w:sz w:val="24"/>
          <w:szCs w:val="24"/>
        </w:rPr>
        <w:t xml:space="preserve">é </w:t>
      </w:r>
      <w:r>
        <w:rPr>
          <w:rStyle w:val="Hyperlink0"/>
        </w:rPr>
        <w:t xml:space="preserve">predsedníctvu </w:t>
      </w:r>
      <w:r w:rsidR="00614665">
        <w:rPr>
          <w:rStyle w:val="Hyperlink0"/>
        </w:rPr>
        <w:t>komisie</w:t>
      </w:r>
      <w:r>
        <w:rPr>
          <w:rStyle w:val="Hyperlink0"/>
        </w:rPr>
        <w:t>, ktor</w:t>
      </w:r>
      <w:r w:rsidRPr="00576835">
        <w:rPr>
          <w:rStyle w:val="Hyperlink0"/>
        </w:rPr>
        <w:t xml:space="preserve">é </w:t>
      </w:r>
      <w:r>
        <w:rPr>
          <w:rStyle w:val="Hyperlink0"/>
        </w:rPr>
        <w:t xml:space="preserve">jednomyseľnou zhodou určí poradie víťazov. </w:t>
      </w:r>
    </w:p>
    <w:p w14:paraId="6FE24E96" w14:textId="77777777" w:rsidR="005E4AD7" w:rsidRDefault="005E4AD7">
      <w:pPr>
        <w:rPr>
          <w:rFonts w:ascii="Cambria" w:eastAsia="Cambria" w:hAnsi="Cambria" w:cs="Cambria"/>
          <w:sz w:val="24"/>
          <w:szCs w:val="24"/>
        </w:rPr>
      </w:pPr>
    </w:p>
    <w:p w14:paraId="57EDC980" w14:textId="77777777" w:rsidR="005E4AD7" w:rsidRDefault="00EC15EA">
      <w:pPr>
        <w:ind w:left="2127"/>
        <w:rPr>
          <w:rStyle w:val="Hyperlink0"/>
        </w:rPr>
      </w:pPr>
      <w:r>
        <w:rPr>
          <w:rStyle w:val="Hyperlink0"/>
        </w:rPr>
        <w:t>V rámci 1. aj 2. kola sa hodnotia predložen</w:t>
      </w:r>
      <w:r w:rsidRPr="00576835">
        <w:rPr>
          <w:rFonts w:ascii="Cambria" w:hAnsi="Cambria"/>
          <w:sz w:val="24"/>
          <w:szCs w:val="24"/>
        </w:rPr>
        <w:t xml:space="preserve">é </w:t>
      </w:r>
      <w:r>
        <w:rPr>
          <w:rStyle w:val="Hyperlink0"/>
        </w:rPr>
        <w:t>eseje najmä na zá</w:t>
      </w:r>
      <w:r w:rsidRPr="00576835">
        <w:rPr>
          <w:rFonts w:ascii="Cambria" w:hAnsi="Cambria"/>
          <w:sz w:val="24"/>
          <w:szCs w:val="24"/>
        </w:rPr>
        <w:t>klade krité</w:t>
      </w:r>
      <w:r>
        <w:rPr>
          <w:rStyle w:val="Hyperlink0"/>
        </w:rPr>
        <w:t>rií uvedený</w:t>
      </w:r>
      <w:r w:rsidRPr="002C3122">
        <w:rPr>
          <w:rFonts w:ascii="Cambria" w:hAnsi="Cambria"/>
          <w:sz w:val="24"/>
          <w:szCs w:val="24"/>
        </w:rPr>
        <w:t>ch v</w:t>
      </w:r>
      <w:r>
        <w:rPr>
          <w:rStyle w:val="Hyperlink0"/>
        </w:rPr>
        <w:t> týchto súťažných podmienkach. Prihláseným prácam sa budú prideľovať body podľa  nasledovný</w:t>
      </w:r>
      <w:r w:rsidRPr="00576835">
        <w:rPr>
          <w:rFonts w:ascii="Cambria" w:hAnsi="Cambria"/>
          <w:sz w:val="24"/>
          <w:szCs w:val="24"/>
        </w:rPr>
        <w:t>ch krité</w:t>
      </w:r>
      <w:r>
        <w:rPr>
          <w:rStyle w:val="Hyperlink0"/>
        </w:rPr>
        <w:t>rií:</w:t>
      </w:r>
    </w:p>
    <w:p w14:paraId="58581AD3" w14:textId="77777777" w:rsidR="005E4AD7" w:rsidRDefault="005E4AD7">
      <w:pPr>
        <w:ind w:left="2127"/>
        <w:rPr>
          <w:rFonts w:ascii="Cambria" w:eastAsia="Cambria" w:hAnsi="Cambria" w:cs="Cambria"/>
          <w:sz w:val="24"/>
          <w:szCs w:val="24"/>
        </w:rPr>
      </w:pPr>
    </w:p>
    <w:p w14:paraId="35CF2834" w14:textId="77777777" w:rsidR="00576835" w:rsidRDefault="00576835">
      <w:pPr>
        <w:ind w:left="2127"/>
        <w:rPr>
          <w:rFonts w:ascii="Cambria" w:hAnsi="Cambria"/>
          <w:sz w:val="24"/>
          <w:szCs w:val="24"/>
        </w:rPr>
      </w:pPr>
    </w:p>
    <w:p w14:paraId="41854E44" w14:textId="77777777" w:rsidR="00576835" w:rsidRDefault="00576835">
      <w:pPr>
        <w:ind w:left="2127"/>
        <w:rPr>
          <w:rFonts w:ascii="Cambria" w:hAnsi="Cambria"/>
          <w:sz w:val="24"/>
          <w:szCs w:val="24"/>
        </w:rPr>
      </w:pPr>
    </w:p>
    <w:p w14:paraId="5A9E96B0" w14:textId="77777777" w:rsidR="00375E1F" w:rsidRDefault="00375E1F">
      <w:pPr>
        <w:ind w:left="2127"/>
        <w:rPr>
          <w:rFonts w:ascii="Cambria" w:hAnsi="Cambria"/>
          <w:sz w:val="24"/>
          <w:szCs w:val="24"/>
        </w:rPr>
      </w:pPr>
    </w:p>
    <w:p w14:paraId="506C5B1C" w14:textId="77777777" w:rsidR="00375E1F" w:rsidRDefault="00375E1F">
      <w:pPr>
        <w:ind w:left="2127"/>
        <w:rPr>
          <w:rFonts w:ascii="Cambria" w:hAnsi="Cambria"/>
          <w:sz w:val="24"/>
          <w:szCs w:val="24"/>
        </w:rPr>
      </w:pPr>
    </w:p>
    <w:p w14:paraId="4709FD00" w14:textId="3FEF0A56" w:rsidR="005E4AD7" w:rsidRDefault="00EC15EA">
      <w:pPr>
        <w:ind w:left="2127"/>
        <w:rPr>
          <w:rStyle w:val="Hyperlink0"/>
        </w:rPr>
      </w:pPr>
      <w:r w:rsidRPr="002C3122">
        <w:rPr>
          <w:rFonts w:ascii="Cambria" w:hAnsi="Cambria"/>
          <w:sz w:val="24"/>
          <w:szCs w:val="24"/>
        </w:rPr>
        <w:t xml:space="preserve">a. originalita a </w:t>
      </w:r>
      <w:proofErr w:type="spellStart"/>
      <w:r w:rsidRPr="002C3122">
        <w:rPr>
          <w:rFonts w:ascii="Cambria" w:hAnsi="Cambria"/>
          <w:sz w:val="24"/>
          <w:szCs w:val="24"/>
        </w:rPr>
        <w:t>inovat</w:t>
      </w:r>
      <w:r>
        <w:rPr>
          <w:rStyle w:val="Hyperlink0"/>
        </w:rPr>
        <w:t>ívnosť</w:t>
      </w:r>
      <w:proofErr w:type="spellEnd"/>
      <w:r>
        <w:rPr>
          <w:rStyle w:val="Hyperlink0"/>
        </w:rPr>
        <w:t xml:space="preserve"> spracovania t</w:t>
      </w:r>
      <w:r w:rsidRPr="00576835">
        <w:rPr>
          <w:rFonts w:ascii="Cambria" w:hAnsi="Cambria"/>
          <w:sz w:val="24"/>
          <w:szCs w:val="24"/>
        </w:rPr>
        <w:t>é</w:t>
      </w:r>
      <w:r>
        <w:rPr>
          <w:rStyle w:val="Hyperlink0"/>
        </w:rPr>
        <w:t xml:space="preserve">my alebo inovatívny pohľad na problematiku – </w:t>
      </w:r>
      <w:r w:rsidRPr="002C3122">
        <w:rPr>
          <w:rFonts w:ascii="Cambria" w:hAnsi="Cambria"/>
          <w:sz w:val="24"/>
          <w:szCs w:val="24"/>
        </w:rPr>
        <w:t>maxim</w:t>
      </w:r>
      <w:r>
        <w:rPr>
          <w:rStyle w:val="Hyperlink0"/>
        </w:rPr>
        <w:t>álne 5 bodov</w:t>
      </w:r>
    </w:p>
    <w:p w14:paraId="653BB580" w14:textId="77777777" w:rsidR="005E4AD7" w:rsidRDefault="00EC15EA">
      <w:pPr>
        <w:ind w:left="2127"/>
        <w:rPr>
          <w:rStyle w:val="Hyperlink0"/>
        </w:rPr>
      </w:pPr>
      <w:r>
        <w:rPr>
          <w:rStyle w:val="Hyperlink0"/>
        </w:rPr>
        <w:t>b. argumentácia v spracovaní t</w:t>
      </w:r>
      <w:r w:rsidRPr="00576835">
        <w:rPr>
          <w:rFonts w:ascii="Cambria" w:hAnsi="Cambria"/>
          <w:sz w:val="24"/>
          <w:szCs w:val="24"/>
          <w:lang w:val="pt-PT"/>
        </w:rPr>
        <w:t>é</w:t>
      </w:r>
      <w:r>
        <w:rPr>
          <w:rStyle w:val="Hyperlink0"/>
        </w:rPr>
        <w:t>my, vlastný ná</w:t>
      </w:r>
      <w:r w:rsidRPr="002C3122">
        <w:rPr>
          <w:rFonts w:ascii="Cambria" w:hAnsi="Cambria"/>
          <w:sz w:val="24"/>
          <w:szCs w:val="24"/>
        </w:rPr>
        <w:t>zor autora - maxim</w:t>
      </w:r>
      <w:r>
        <w:rPr>
          <w:rStyle w:val="Hyperlink0"/>
        </w:rPr>
        <w:t>álne 5 bodov</w:t>
      </w:r>
    </w:p>
    <w:p w14:paraId="3EAEDACC" w14:textId="77777777" w:rsidR="005E4AD7" w:rsidRDefault="00EC15EA">
      <w:pPr>
        <w:ind w:left="2127"/>
        <w:rPr>
          <w:rStyle w:val="Hyperlink0"/>
        </w:rPr>
      </w:pPr>
      <w:r>
        <w:rPr>
          <w:rStyle w:val="Hyperlink0"/>
        </w:rPr>
        <w:t>c. kvalita spracovania eseje a prezentácie, konzistentnosť, prehľadnosť -</w:t>
      </w:r>
      <w:r>
        <w:rPr>
          <w:rFonts w:ascii="Cambria" w:hAnsi="Cambria"/>
        </w:rPr>
        <w:t xml:space="preserve"> </w:t>
      </w:r>
      <w:r w:rsidRPr="002C3122">
        <w:rPr>
          <w:rFonts w:ascii="Cambria" w:hAnsi="Cambria"/>
          <w:sz w:val="24"/>
          <w:szCs w:val="24"/>
        </w:rPr>
        <w:t>maxim</w:t>
      </w:r>
      <w:r>
        <w:rPr>
          <w:rStyle w:val="Hyperlink0"/>
        </w:rPr>
        <w:t>álne 5 bodov</w:t>
      </w:r>
    </w:p>
    <w:p w14:paraId="550CA225" w14:textId="77777777" w:rsidR="005E4AD7" w:rsidRDefault="005E4AD7">
      <w:pPr>
        <w:ind w:left="2127"/>
        <w:rPr>
          <w:rFonts w:ascii="Cambria" w:eastAsia="Cambria" w:hAnsi="Cambria" w:cs="Cambria"/>
          <w:sz w:val="24"/>
          <w:szCs w:val="24"/>
        </w:rPr>
      </w:pPr>
    </w:p>
    <w:p w14:paraId="60B53DB5" w14:textId="61FFEE7F" w:rsidR="005E4AD7" w:rsidRDefault="00EC15EA">
      <w:pPr>
        <w:ind w:left="2127"/>
        <w:rPr>
          <w:rStyle w:val="Hyperlink0"/>
        </w:rPr>
      </w:pPr>
      <w:r w:rsidRPr="002C3122">
        <w:rPr>
          <w:rFonts w:ascii="Cambria" w:hAnsi="Cambria"/>
          <w:sz w:val="24"/>
          <w:szCs w:val="24"/>
        </w:rPr>
        <w:t>Maxim</w:t>
      </w:r>
      <w:r>
        <w:rPr>
          <w:rStyle w:val="Hyperlink0"/>
        </w:rPr>
        <w:t>álny počet bodov pre jednu esej od jedn</w:t>
      </w:r>
      <w:r w:rsidRPr="00576835">
        <w:rPr>
          <w:rFonts w:ascii="Cambria" w:hAnsi="Cambria"/>
          <w:sz w:val="24"/>
          <w:szCs w:val="24"/>
        </w:rPr>
        <w:t>é</w:t>
      </w:r>
      <w:r>
        <w:rPr>
          <w:rStyle w:val="Hyperlink0"/>
        </w:rPr>
        <w:t xml:space="preserve">ho člena </w:t>
      </w:r>
      <w:r w:rsidR="00614665">
        <w:rPr>
          <w:rStyle w:val="Hyperlink0"/>
        </w:rPr>
        <w:t>komisie</w:t>
      </w:r>
      <w:r>
        <w:rPr>
          <w:rStyle w:val="Hyperlink0"/>
        </w:rPr>
        <w:t xml:space="preserve"> je 15 bodov. Celkový </w:t>
      </w:r>
      <w:r w:rsidRPr="002C3122">
        <w:rPr>
          <w:rFonts w:ascii="Cambria" w:hAnsi="Cambria"/>
          <w:sz w:val="24"/>
          <w:szCs w:val="24"/>
        </w:rPr>
        <w:t>maxim</w:t>
      </w:r>
      <w:r>
        <w:rPr>
          <w:rStyle w:val="Hyperlink0"/>
        </w:rPr>
        <w:t xml:space="preserve">álny počet bodov pre jednu esej (súčet hodnotení členov </w:t>
      </w:r>
      <w:r w:rsidR="00614665">
        <w:rPr>
          <w:rStyle w:val="Hyperlink0"/>
        </w:rPr>
        <w:t>komisie</w:t>
      </w:r>
      <w:r>
        <w:rPr>
          <w:rStyle w:val="Hyperlink0"/>
        </w:rPr>
        <w:t>) je 45 bodov.</w:t>
      </w:r>
    </w:p>
    <w:p w14:paraId="240D218C" w14:textId="146491D6" w:rsidR="005E4AD7" w:rsidRDefault="00EC15EA">
      <w:pPr>
        <w:ind w:left="2127"/>
        <w:rPr>
          <w:rStyle w:val="Hyperlink0"/>
        </w:rPr>
      </w:pPr>
      <w:r>
        <w:rPr>
          <w:rStyle w:val="Hyperlink0"/>
        </w:rPr>
        <w:br/>
        <w:t xml:space="preserve">Zoznam členov </w:t>
      </w:r>
      <w:r w:rsidR="00614665">
        <w:rPr>
          <w:rStyle w:val="Hyperlink0"/>
        </w:rPr>
        <w:t>odbornej</w:t>
      </w:r>
      <w:r>
        <w:rPr>
          <w:rStyle w:val="Hyperlink0"/>
        </w:rPr>
        <w:t xml:space="preserve"> </w:t>
      </w:r>
      <w:r w:rsidR="00614665">
        <w:rPr>
          <w:rStyle w:val="Hyperlink0"/>
        </w:rPr>
        <w:t>komisie</w:t>
      </w:r>
      <w:r>
        <w:rPr>
          <w:rStyle w:val="Hyperlink0"/>
        </w:rPr>
        <w:t>:</w:t>
      </w:r>
    </w:p>
    <w:p w14:paraId="26CCB4B4" w14:textId="77777777" w:rsidR="005E4AD7" w:rsidRDefault="005E4AD7">
      <w:pPr>
        <w:ind w:left="2127"/>
        <w:rPr>
          <w:rStyle w:val="Hyperlink0"/>
        </w:rPr>
      </w:pPr>
    </w:p>
    <w:p w14:paraId="08A4F309" w14:textId="7724B425" w:rsidR="005E4AD7" w:rsidRDefault="00614665">
      <w:pPr>
        <w:ind w:left="2127"/>
        <w:rPr>
          <w:rStyle w:val="Hyperlink0"/>
        </w:rPr>
      </w:pPr>
      <w:r w:rsidRPr="00614665">
        <w:rPr>
          <w:rStyle w:val="Hyperlink0"/>
        </w:rPr>
        <w:t xml:space="preserve">Ivan </w:t>
      </w:r>
      <w:proofErr w:type="spellStart"/>
      <w:r w:rsidRPr="00614665">
        <w:rPr>
          <w:rStyle w:val="Hyperlink0"/>
        </w:rPr>
        <w:t>Štefanec</w:t>
      </w:r>
      <w:proofErr w:type="spellEnd"/>
      <w:r w:rsidRPr="00614665">
        <w:rPr>
          <w:rStyle w:val="Hyperlink0"/>
        </w:rPr>
        <w:t>, poslanec Európskeho parlamentu</w:t>
      </w:r>
      <w:r w:rsidR="00375E1F">
        <w:rPr>
          <w:rStyle w:val="Hyperlink0"/>
        </w:rPr>
        <w:t>, Slovenská republika</w:t>
      </w:r>
    </w:p>
    <w:p w14:paraId="593C7151" w14:textId="7968A952" w:rsidR="00375E1F" w:rsidRDefault="00375E1F" w:rsidP="00375E1F">
      <w:pPr>
        <w:ind w:left="2127"/>
        <w:rPr>
          <w:rStyle w:val="Hyperlink0"/>
        </w:rPr>
      </w:pPr>
      <w:proofErr w:type="spellStart"/>
      <w:r>
        <w:rPr>
          <w:rStyle w:val="Hyperlink0"/>
        </w:rPr>
        <w:t>Ludek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Niedermayer</w:t>
      </w:r>
      <w:proofErr w:type="spellEnd"/>
      <w:r w:rsidR="00614665">
        <w:rPr>
          <w:rStyle w:val="Hyperlink0"/>
        </w:rPr>
        <w:t xml:space="preserve">, </w:t>
      </w:r>
      <w:r w:rsidRPr="00614665">
        <w:rPr>
          <w:rStyle w:val="Hyperlink0"/>
        </w:rPr>
        <w:t>poslanec Európskeho parlamentu</w:t>
      </w:r>
      <w:r>
        <w:rPr>
          <w:rStyle w:val="Hyperlink0"/>
        </w:rPr>
        <w:t>, Česká republika</w:t>
      </w:r>
    </w:p>
    <w:p w14:paraId="79AA06D6" w14:textId="053B526B" w:rsidR="00614665" w:rsidRDefault="00614665">
      <w:pPr>
        <w:ind w:left="2127"/>
        <w:rPr>
          <w:rStyle w:val="Hyperlink0"/>
        </w:rPr>
      </w:pPr>
      <w:r w:rsidRPr="00614665">
        <w:rPr>
          <w:rStyle w:val="Hyperlink0"/>
        </w:rPr>
        <w:t xml:space="preserve">Róbert </w:t>
      </w:r>
      <w:proofErr w:type="spellStart"/>
      <w:r w:rsidRPr="00614665">
        <w:rPr>
          <w:rStyle w:val="Hyperlink0"/>
        </w:rPr>
        <w:t>Sermek</w:t>
      </w:r>
      <w:proofErr w:type="spellEnd"/>
      <w:r>
        <w:rPr>
          <w:rStyle w:val="Hyperlink0"/>
        </w:rPr>
        <w:t>, vedúci Informačnej kancelárie Európskeho parlamentu</w:t>
      </w:r>
    </w:p>
    <w:p w14:paraId="4FD58A8B" w14:textId="61AC105E" w:rsidR="00375E1F" w:rsidRDefault="00375E1F" w:rsidP="00375E1F">
      <w:pPr>
        <w:ind w:left="2124"/>
        <w:rPr>
          <w:rStyle w:val="Hyperlink0"/>
        </w:rPr>
      </w:pPr>
      <w:r>
        <w:rPr>
          <w:rStyle w:val="Hyperlink0"/>
        </w:rPr>
        <w:t xml:space="preserve">Dr. Markus </w:t>
      </w:r>
      <w:proofErr w:type="spellStart"/>
      <w:r>
        <w:rPr>
          <w:rStyle w:val="Hyperlink0"/>
        </w:rPr>
        <w:t>Ehm</w:t>
      </w:r>
      <w:proofErr w:type="spellEnd"/>
      <w:r>
        <w:rPr>
          <w:rStyle w:val="Hyperlink0"/>
        </w:rPr>
        <w:t xml:space="preserve">, riaditeľ </w:t>
      </w:r>
      <w:r w:rsidRPr="002C3122">
        <w:rPr>
          <w:rStyle w:val="Hyperlink0"/>
        </w:rPr>
        <w:t>region</w:t>
      </w:r>
      <w:r>
        <w:rPr>
          <w:rStyle w:val="Hyperlink0"/>
        </w:rPr>
        <w:t>álneho projektu stredná Eur</w:t>
      </w:r>
      <w:r w:rsidRPr="002C3122">
        <w:rPr>
          <w:rStyle w:val="Hyperlink0"/>
        </w:rPr>
        <w:t>ó</w:t>
      </w:r>
      <w:r w:rsidRPr="00576835">
        <w:rPr>
          <w:rStyle w:val="Hyperlink0"/>
        </w:rPr>
        <w:t>pa, Nad</w:t>
      </w:r>
      <w:r>
        <w:rPr>
          <w:rStyle w:val="Hyperlink0"/>
        </w:rPr>
        <w:t xml:space="preserve">ácia </w:t>
      </w:r>
      <w:proofErr w:type="spellStart"/>
      <w:r>
        <w:rPr>
          <w:rStyle w:val="Hyperlink0"/>
        </w:rPr>
        <w:t>Hannsa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Seidela</w:t>
      </w:r>
      <w:proofErr w:type="spellEnd"/>
      <w:r>
        <w:rPr>
          <w:rStyle w:val="Hyperlink0"/>
        </w:rPr>
        <w:t>.</w:t>
      </w:r>
    </w:p>
    <w:p w14:paraId="74189779" w14:textId="77777777" w:rsidR="00614665" w:rsidRDefault="00614665">
      <w:pPr>
        <w:ind w:left="2127"/>
        <w:rPr>
          <w:rFonts w:ascii="Cambria" w:eastAsia="Cambria" w:hAnsi="Cambria" w:cs="Cambria"/>
          <w:sz w:val="24"/>
          <w:szCs w:val="24"/>
        </w:rPr>
      </w:pPr>
    </w:p>
    <w:p w14:paraId="3B0C66ED" w14:textId="44CDE04C" w:rsidR="005E4AD7" w:rsidRDefault="00EC15EA">
      <w:pPr>
        <w:ind w:left="2127"/>
        <w:rPr>
          <w:rStyle w:val="Hyperlink0"/>
        </w:rPr>
      </w:pPr>
      <w:r>
        <w:rPr>
          <w:rStyle w:val="Hyperlink0"/>
        </w:rPr>
        <w:t xml:space="preserve">Členovia predsedníctva </w:t>
      </w:r>
      <w:r w:rsidR="00614665">
        <w:rPr>
          <w:rStyle w:val="Hyperlink0"/>
        </w:rPr>
        <w:t>komisie</w:t>
      </w:r>
      <w:r>
        <w:rPr>
          <w:rStyle w:val="Hyperlink0"/>
        </w:rPr>
        <w:t>:</w:t>
      </w:r>
    </w:p>
    <w:p w14:paraId="65D576F3" w14:textId="623949DE" w:rsidR="005E4AD7" w:rsidRDefault="005E4AD7">
      <w:pPr>
        <w:ind w:left="2127"/>
        <w:rPr>
          <w:rStyle w:val="Hyperlink0"/>
        </w:rPr>
      </w:pPr>
    </w:p>
    <w:p w14:paraId="35CBF1B8" w14:textId="77777777" w:rsidR="00614665" w:rsidRDefault="00614665" w:rsidP="00614665">
      <w:pPr>
        <w:ind w:left="2127"/>
        <w:rPr>
          <w:rStyle w:val="Hyperlink0"/>
        </w:rPr>
      </w:pPr>
      <w:r w:rsidRPr="00614665">
        <w:rPr>
          <w:rStyle w:val="Hyperlink0"/>
        </w:rPr>
        <w:t xml:space="preserve">Ivan </w:t>
      </w:r>
      <w:proofErr w:type="spellStart"/>
      <w:r w:rsidRPr="00614665">
        <w:rPr>
          <w:rStyle w:val="Hyperlink0"/>
        </w:rPr>
        <w:t>Štefanec</w:t>
      </w:r>
      <w:proofErr w:type="spellEnd"/>
      <w:r w:rsidRPr="00614665">
        <w:rPr>
          <w:rStyle w:val="Hyperlink0"/>
        </w:rPr>
        <w:t>, poslanec Európskeho parlamentu</w:t>
      </w:r>
    </w:p>
    <w:p w14:paraId="65954A3D" w14:textId="77777777" w:rsidR="005E4AD7" w:rsidRDefault="00EC15EA" w:rsidP="00614665">
      <w:pPr>
        <w:ind w:left="2124"/>
        <w:rPr>
          <w:rStyle w:val="Hyperlink0"/>
        </w:rPr>
      </w:pPr>
      <w:r>
        <w:rPr>
          <w:rStyle w:val="Hyperlink0"/>
        </w:rPr>
        <w:t xml:space="preserve">Dr. Markus </w:t>
      </w:r>
      <w:proofErr w:type="spellStart"/>
      <w:r>
        <w:rPr>
          <w:rStyle w:val="Hyperlink0"/>
        </w:rPr>
        <w:t>Ehm</w:t>
      </w:r>
      <w:proofErr w:type="spellEnd"/>
      <w:r>
        <w:rPr>
          <w:rStyle w:val="Hyperlink0"/>
        </w:rPr>
        <w:t xml:space="preserve">, riaditeľ </w:t>
      </w:r>
      <w:r w:rsidRPr="002C3122">
        <w:rPr>
          <w:rStyle w:val="Hyperlink0"/>
        </w:rPr>
        <w:t>region</w:t>
      </w:r>
      <w:r>
        <w:rPr>
          <w:rStyle w:val="Hyperlink0"/>
        </w:rPr>
        <w:t>álneho projektu stredná Eur</w:t>
      </w:r>
      <w:r w:rsidRPr="002C3122">
        <w:rPr>
          <w:rStyle w:val="Hyperlink0"/>
        </w:rPr>
        <w:t>ó</w:t>
      </w:r>
      <w:r w:rsidRPr="00576835">
        <w:rPr>
          <w:rStyle w:val="Hyperlink0"/>
        </w:rPr>
        <w:t>pa, Nad</w:t>
      </w:r>
      <w:r>
        <w:rPr>
          <w:rStyle w:val="Hyperlink0"/>
        </w:rPr>
        <w:t xml:space="preserve">ácia </w:t>
      </w:r>
      <w:proofErr w:type="spellStart"/>
      <w:r>
        <w:rPr>
          <w:rStyle w:val="Hyperlink0"/>
        </w:rPr>
        <w:t>Hannsa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Seidela</w:t>
      </w:r>
      <w:proofErr w:type="spellEnd"/>
      <w:r>
        <w:rPr>
          <w:rStyle w:val="Hyperlink0"/>
        </w:rPr>
        <w:t>.</w:t>
      </w:r>
    </w:p>
    <w:p w14:paraId="2B4DE519" w14:textId="279118F9" w:rsidR="005E4AD7" w:rsidRDefault="005E4AD7">
      <w:pPr>
        <w:ind w:left="2127"/>
        <w:jc w:val="center"/>
        <w:rPr>
          <w:rFonts w:ascii="Cambria" w:eastAsia="Cambria" w:hAnsi="Cambria" w:cs="Cambria"/>
          <w:sz w:val="24"/>
          <w:szCs w:val="24"/>
        </w:rPr>
      </w:pPr>
    </w:p>
    <w:p w14:paraId="0477BF62" w14:textId="77777777" w:rsidR="00576835" w:rsidRDefault="00576835">
      <w:pPr>
        <w:ind w:left="2127"/>
        <w:jc w:val="center"/>
        <w:rPr>
          <w:rFonts w:ascii="Cambria" w:eastAsia="Cambria" w:hAnsi="Cambria" w:cs="Cambria"/>
          <w:sz w:val="24"/>
          <w:szCs w:val="24"/>
        </w:rPr>
      </w:pPr>
    </w:p>
    <w:p w14:paraId="665AA8E0" w14:textId="77777777" w:rsidR="005E4AD7" w:rsidRDefault="00EC15EA">
      <w:pPr>
        <w:ind w:left="2127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Č</w:t>
      </w:r>
      <w:r w:rsidRPr="00576835">
        <w:rPr>
          <w:rFonts w:ascii="Cambria" w:hAnsi="Cambria"/>
          <w:b/>
          <w:bCs/>
          <w:sz w:val="24"/>
          <w:szCs w:val="24"/>
        </w:rPr>
        <w:t>l. VI</w:t>
      </w:r>
    </w:p>
    <w:p w14:paraId="3F0D8D70" w14:textId="77777777" w:rsidR="005E4AD7" w:rsidRDefault="00EC15EA">
      <w:pPr>
        <w:ind w:left="2127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Vý</w:t>
      </w:r>
      <w:r w:rsidRPr="00576835">
        <w:rPr>
          <w:rFonts w:ascii="Cambria" w:hAnsi="Cambria"/>
          <w:b/>
          <w:bCs/>
          <w:sz w:val="24"/>
          <w:szCs w:val="24"/>
        </w:rPr>
        <w:t>herca a v</w:t>
      </w:r>
      <w:r>
        <w:rPr>
          <w:rFonts w:ascii="Cambria" w:hAnsi="Cambria"/>
          <w:b/>
          <w:bCs/>
          <w:sz w:val="24"/>
          <w:szCs w:val="24"/>
        </w:rPr>
        <w:t>ýhra v súťaži</w:t>
      </w:r>
    </w:p>
    <w:p w14:paraId="05F7E964" w14:textId="77777777" w:rsidR="005E4AD7" w:rsidRDefault="005E4AD7">
      <w:pPr>
        <w:ind w:left="2127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12C163CB" w14:textId="77777777" w:rsidR="005E4AD7" w:rsidRDefault="00EC15EA">
      <w:pPr>
        <w:ind w:left="2127"/>
        <w:rPr>
          <w:rStyle w:val="Hyperlink0"/>
        </w:rPr>
      </w:pPr>
      <w:r w:rsidRPr="002C3122">
        <w:rPr>
          <w:rFonts w:ascii="Cambria" w:hAnsi="Cambria"/>
          <w:sz w:val="24"/>
          <w:szCs w:val="24"/>
        </w:rPr>
        <w:t>Organiz</w:t>
      </w:r>
      <w:r>
        <w:rPr>
          <w:rStyle w:val="Hyperlink0"/>
        </w:rPr>
        <w:t>á</w:t>
      </w:r>
      <w:r w:rsidRPr="002C3122">
        <w:rPr>
          <w:rFonts w:ascii="Cambria" w:hAnsi="Cambria"/>
          <w:sz w:val="24"/>
          <w:szCs w:val="24"/>
        </w:rPr>
        <w:t>tori s</w:t>
      </w:r>
      <w:r>
        <w:rPr>
          <w:rStyle w:val="Hyperlink0"/>
        </w:rPr>
        <w:t>úťaže odmenia výhercov nasledovný</w:t>
      </w:r>
      <w:r w:rsidRPr="002C3122">
        <w:rPr>
          <w:rFonts w:ascii="Cambria" w:hAnsi="Cambria"/>
          <w:sz w:val="24"/>
          <w:szCs w:val="24"/>
        </w:rPr>
        <w:t>mi vecn</w:t>
      </w:r>
      <w:r>
        <w:rPr>
          <w:rStyle w:val="Hyperlink0"/>
        </w:rPr>
        <w:t>ými a </w:t>
      </w:r>
      <w:r w:rsidRPr="002C3122">
        <w:rPr>
          <w:rFonts w:ascii="Cambria" w:hAnsi="Cambria"/>
          <w:sz w:val="24"/>
          <w:szCs w:val="24"/>
        </w:rPr>
        <w:t>nevecn</w:t>
      </w:r>
      <w:r>
        <w:rPr>
          <w:rStyle w:val="Hyperlink0"/>
        </w:rPr>
        <w:t>ými cenami:</w:t>
      </w:r>
    </w:p>
    <w:p w14:paraId="794C89E7" w14:textId="4D0D05A2" w:rsidR="00614665" w:rsidRDefault="00614665" w:rsidP="00614665">
      <w:pPr>
        <w:ind w:left="2127"/>
        <w:rPr>
          <w:rStyle w:val="Hyperlink0"/>
        </w:rPr>
      </w:pPr>
      <w:r w:rsidRPr="00614665">
        <w:rPr>
          <w:rStyle w:val="Hyperlink0"/>
        </w:rPr>
        <w:t>1.</w:t>
      </w:r>
      <w:r>
        <w:rPr>
          <w:rStyle w:val="Hyperlink0"/>
        </w:rPr>
        <w:t xml:space="preserve"> </w:t>
      </w:r>
      <w:r w:rsidR="00EC15EA">
        <w:rPr>
          <w:rStyle w:val="Hyperlink0"/>
        </w:rPr>
        <w:t xml:space="preserve">cena: </w:t>
      </w:r>
      <w:r w:rsidR="00576835">
        <w:rPr>
          <w:rStyle w:val="Hyperlink0"/>
        </w:rPr>
        <w:t>Apple iPad</w:t>
      </w:r>
    </w:p>
    <w:p w14:paraId="3DF0F2C0" w14:textId="7476B912" w:rsidR="005E4AD7" w:rsidRDefault="00EC15EA" w:rsidP="00614665">
      <w:pPr>
        <w:ind w:left="2127"/>
        <w:rPr>
          <w:rStyle w:val="Hyperlink0"/>
        </w:rPr>
      </w:pPr>
      <w:r>
        <w:rPr>
          <w:rStyle w:val="Hyperlink0"/>
        </w:rPr>
        <w:t>2</w:t>
      </w:r>
      <w:r w:rsidR="00614665">
        <w:rPr>
          <w:rStyle w:val="Hyperlink0"/>
        </w:rPr>
        <w:t>.</w:t>
      </w:r>
      <w:r>
        <w:rPr>
          <w:rStyle w:val="Hyperlink0"/>
        </w:rPr>
        <w:t xml:space="preserve"> cena: </w:t>
      </w:r>
      <w:r w:rsidR="00B84CA0">
        <w:rPr>
          <w:rStyle w:val="Hyperlink0"/>
        </w:rPr>
        <w:t>Návšteva</w:t>
      </w:r>
      <w:r w:rsidR="00576835">
        <w:rPr>
          <w:rStyle w:val="Hyperlink0"/>
        </w:rPr>
        <w:t xml:space="preserve"> Európskeho parlamentu v Štrasburgu pre 2 osoby</w:t>
      </w:r>
    </w:p>
    <w:p w14:paraId="5F9D7C2D" w14:textId="4BB96CA9" w:rsidR="005E4AD7" w:rsidRDefault="00EC15EA">
      <w:pPr>
        <w:ind w:left="2127"/>
        <w:rPr>
          <w:rStyle w:val="Hyperlink0"/>
        </w:rPr>
      </w:pPr>
      <w:r>
        <w:rPr>
          <w:rStyle w:val="Hyperlink0"/>
        </w:rPr>
        <w:t xml:space="preserve">3. cena: </w:t>
      </w:r>
      <w:r w:rsidR="00B84CA0">
        <w:rPr>
          <w:rStyle w:val="Hyperlink0"/>
        </w:rPr>
        <w:t>S</w:t>
      </w:r>
      <w:r w:rsidR="00576835">
        <w:rPr>
          <w:rStyle w:val="Hyperlink0"/>
        </w:rPr>
        <w:t>táž v</w:t>
      </w:r>
      <w:r w:rsidR="00B84CA0">
        <w:rPr>
          <w:rStyle w:val="Hyperlink0"/>
        </w:rPr>
        <w:t> kancelárii Európskeho poslanca v Bruseli</w:t>
      </w:r>
    </w:p>
    <w:p w14:paraId="37B1AEAD" w14:textId="77777777" w:rsidR="005E4AD7" w:rsidRDefault="005E4AD7">
      <w:pPr>
        <w:ind w:left="2127"/>
        <w:rPr>
          <w:rFonts w:ascii="Cambria" w:eastAsia="Cambria" w:hAnsi="Cambria" w:cs="Cambria"/>
          <w:sz w:val="24"/>
          <w:szCs w:val="24"/>
        </w:rPr>
      </w:pPr>
    </w:p>
    <w:p w14:paraId="71D0F64E" w14:textId="24820A08" w:rsidR="00531D8C" w:rsidRDefault="00531D8C" w:rsidP="00531D8C">
      <w:pPr>
        <w:ind w:left="2127"/>
        <w:rPr>
          <w:rStyle w:val="Hyperlink0"/>
        </w:rPr>
      </w:pPr>
      <w:r>
        <w:rPr>
          <w:rStyle w:val="Hyperlink0"/>
        </w:rPr>
        <w:t xml:space="preserve">Každý súťažiaci získa možnosť zúčastniť sa </w:t>
      </w:r>
      <w:r w:rsidR="00375E1F">
        <w:rPr>
          <w:rStyle w:val="Hyperlink0"/>
        </w:rPr>
        <w:t>programu</w:t>
      </w:r>
      <w:r>
        <w:rPr>
          <w:rStyle w:val="Hyperlink0"/>
        </w:rPr>
        <w:t xml:space="preserve"> </w:t>
      </w:r>
      <w:r w:rsidR="00B84CA0">
        <w:rPr>
          <w:rStyle w:val="Hyperlink0"/>
        </w:rPr>
        <w:t>21</w:t>
      </w:r>
      <w:r>
        <w:rPr>
          <w:rStyle w:val="Hyperlink0"/>
        </w:rPr>
        <w:t xml:space="preserve">. </w:t>
      </w:r>
      <w:r w:rsidR="00375E1F">
        <w:rPr>
          <w:rStyle w:val="Hyperlink0"/>
        </w:rPr>
        <w:t>novembra</w:t>
      </w:r>
      <w:r>
        <w:rPr>
          <w:rStyle w:val="Hyperlink0"/>
        </w:rPr>
        <w:t xml:space="preserve"> 2022 v</w:t>
      </w:r>
      <w:r w:rsidR="00B84CA0">
        <w:rPr>
          <w:rStyle w:val="Hyperlink0"/>
        </w:rPr>
        <w:t xml:space="preserve"> Hoteli </w:t>
      </w:r>
      <w:proofErr w:type="spellStart"/>
      <w:r w:rsidR="00B84CA0">
        <w:rPr>
          <w:rStyle w:val="Hyperlink0"/>
        </w:rPr>
        <w:t>Sheraton</w:t>
      </w:r>
      <w:proofErr w:type="spellEnd"/>
      <w:r>
        <w:rPr>
          <w:rStyle w:val="Hyperlink0"/>
        </w:rPr>
        <w:t xml:space="preserve"> (</w:t>
      </w:r>
      <w:r w:rsidR="00B84CA0">
        <w:rPr>
          <w:rStyle w:val="Hyperlink0"/>
        </w:rPr>
        <w:t>Pribinova ulica, 811 01</w:t>
      </w:r>
      <w:r>
        <w:rPr>
          <w:rStyle w:val="Hyperlink0"/>
        </w:rPr>
        <w:t xml:space="preserve"> Bratislava), v rámci ktorého budú vyhlásené výsledky súťaže a odovzdané certifikáty a výhry do vlastných rúk súťažiacim.</w:t>
      </w:r>
    </w:p>
    <w:p w14:paraId="2BC7A3A8" w14:textId="52134387" w:rsidR="00B84CA0" w:rsidRDefault="00B84CA0" w:rsidP="00531D8C">
      <w:pPr>
        <w:ind w:left="2127"/>
        <w:rPr>
          <w:rStyle w:val="Hyperlink0"/>
        </w:rPr>
      </w:pPr>
    </w:p>
    <w:p w14:paraId="481264EA" w14:textId="2A8D413C" w:rsidR="00B84CA0" w:rsidRDefault="00B84CA0" w:rsidP="00531D8C">
      <w:pPr>
        <w:ind w:left="2127"/>
        <w:rPr>
          <w:rStyle w:val="Hyperlink0"/>
        </w:rPr>
      </w:pPr>
      <w:r w:rsidRPr="00B84CA0">
        <w:rPr>
          <w:rStyle w:val="Hyperlink0"/>
        </w:rPr>
        <w:t>Vyhodnotenie súťaže bude súčasťou Stredoeurópskeho fóra o energetike, ktoré sa koná pod záštitou úradu Vlády SR.</w:t>
      </w:r>
    </w:p>
    <w:p w14:paraId="7FA5C901" w14:textId="161D2799" w:rsidR="00531D8C" w:rsidRDefault="00531D8C" w:rsidP="00531D8C">
      <w:pPr>
        <w:ind w:left="2127"/>
        <w:rPr>
          <w:rStyle w:val="Hyperlink0"/>
        </w:rPr>
      </w:pPr>
    </w:p>
    <w:p w14:paraId="1636CCEE" w14:textId="3FD1AF68" w:rsidR="005E4AD7" w:rsidRDefault="005E4AD7" w:rsidP="00576835">
      <w:pPr>
        <w:rPr>
          <w:rStyle w:val="Hyperlink0"/>
        </w:rPr>
      </w:pPr>
    </w:p>
    <w:p w14:paraId="6A42F6BE" w14:textId="0A144538" w:rsidR="00576835" w:rsidRDefault="00576835" w:rsidP="00576835">
      <w:pPr>
        <w:rPr>
          <w:rStyle w:val="Hyperlink0"/>
        </w:rPr>
      </w:pPr>
    </w:p>
    <w:p w14:paraId="34C7643A" w14:textId="519C0E96" w:rsidR="00576835" w:rsidRDefault="00576835" w:rsidP="00576835">
      <w:pPr>
        <w:rPr>
          <w:rFonts w:ascii="Cambria" w:eastAsia="Cambria" w:hAnsi="Cambria" w:cs="Cambria"/>
          <w:b/>
          <w:bCs/>
          <w:sz w:val="24"/>
          <w:szCs w:val="24"/>
        </w:rPr>
      </w:pPr>
    </w:p>
    <w:p w14:paraId="4F60718B" w14:textId="77777777" w:rsidR="005E4AD7" w:rsidRDefault="00EC15EA">
      <w:pPr>
        <w:ind w:left="2127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lastRenderedPageBreak/>
        <w:t>Č</w:t>
      </w:r>
      <w:r w:rsidRPr="002C3122">
        <w:rPr>
          <w:rFonts w:ascii="Cambria" w:hAnsi="Cambria"/>
          <w:b/>
          <w:bCs/>
          <w:sz w:val="24"/>
          <w:szCs w:val="24"/>
        </w:rPr>
        <w:t>l. VII</w:t>
      </w:r>
    </w:p>
    <w:p w14:paraId="0362547C" w14:textId="77777777" w:rsidR="00576835" w:rsidRDefault="00576835">
      <w:pPr>
        <w:ind w:left="2127"/>
        <w:jc w:val="center"/>
        <w:rPr>
          <w:rFonts w:ascii="Cambria" w:hAnsi="Cambria"/>
          <w:b/>
          <w:bCs/>
          <w:sz w:val="24"/>
          <w:szCs w:val="24"/>
        </w:rPr>
      </w:pPr>
    </w:p>
    <w:p w14:paraId="41F0CC58" w14:textId="5E6FD59A" w:rsidR="005E4AD7" w:rsidRDefault="00EC15EA">
      <w:pPr>
        <w:ind w:left="2127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Oboznámenie s výsledkami súťaže o odovzdanie vý</w:t>
      </w:r>
      <w:r w:rsidRPr="002C3122">
        <w:rPr>
          <w:rFonts w:ascii="Cambria" w:hAnsi="Cambria"/>
          <w:b/>
          <w:bCs/>
          <w:sz w:val="24"/>
          <w:szCs w:val="24"/>
        </w:rPr>
        <w:t>hry</w:t>
      </w:r>
    </w:p>
    <w:p w14:paraId="4DDC268E" w14:textId="77777777" w:rsidR="005E4AD7" w:rsidRDefault="005E4AD7">
      <w:pPr>
        <w:ind w:left="2127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11C00695" w14:textId="1E2F69D9" w:rsidR="005E4AD7" w:rsidRDefault="00EC15EA">
      <w:pPr>
        <w:ind w:left="2127"/>
        <w:rPr>
          <w:rStyle w:val="Hyperlink0"/>
        </w:rPr>
      </w:pPr>
      <w:r>
        <w:rPr>
          <w:rStyle w:val="Hyperlink0"/>
        </w:rPr>
        <w:t xml:space="preserve">Výhercovia súťaže budú vyhlásení dňa </w:t>
      </w:r>
      <w:r w:rsidR="00B84CA0">
        <w:rPr>
          <w:rFonts w:ascii="Cambria" w:hAnsi="Cambria"/>
          <w:b/>
          <w:bCs/>
          <w:sz w:val="24"/>
          <w:szCs w:val="24"/>
        </w:rPr>
        <w:t>21</w:t>
      </w:r>
      <w:r w:rsidR="00B01D5C">
        <w:rPr>
          <w:rFonts w:ascii="Cambria" w:hAnsi="Cambria"/>
          <w:b/>
          <w:bCs/>
          <w:sz w:val="24"/>
          <w:szCs w:val="24"/>
        </w:rPr>
        <w:t xml:space="preserve">. </w:t>
      </w:r>
      <w:r w:rsidR="00375E1F">
        <w:rPr>
          <w:rFonts w:ascii="Cambria" w:hAnsi="Cambria"/>
          <w:b/>
          <w:bCs/>
          <w:sz w:val="24"/>
          <w:szCs w:val="24"/>
        </w:rPr>
        <w:t>novembra</w:t>
      </w:r>
      <w:r w:rsidR="00B01D5C">
        <w:rPr>
          <w:rFonts w:ascii="Cambria" w:hAnsi="Cambria"/>
          <w:b/>
          <w:bCs/>
          <w:sz w:val="24"/>
          <w:szCs w:val="24"/>
        </w:rPr>
        <w:t xml:space="preserve"> 2022</w:t>
      </w:r>
      <w:r>
        <w:rPr>
          <w:rStyle w:val="Hyperlink0"/>
        </w:rPr>
        <w:t xml:space="preserve"> na webovej </w:t>
      </w:r>
      <w:r w:rsidRPr="00576835">
        <w:rPr>
          <w:rStyle w:val="Hyperlink0"/>
        </w:rPr>
        <w:t xml:space="preserve">stránke: </w:t>
      </w:r>
      <w:hyperlink r:id="rId11" w:history="1">
        <w:r w:rsidR="00375E1F" w:rsidRPr="00BF57FE">
          <w:rPr>
            <w:rStyle w:val="Hyperlink"/>
            <w:rFonts w:ascii="Cambria" w:hAnsi="Cambria"/>
            <w:sz w:val="24"/>
            <w:szCs w:val="24"/>
          </w:rPr>
          <w:t>www.ivanstefanec.sk</w:t>
        </w:r>
      </w:hyperlink>
    </w:p>
    <w:p w14:paraId="0EC93250" w14:textId="77777777" w:rsidR="005E4AD7" w:rsidRDefault="005E4AD7">
      <w:pPr>
        <w:ind w:left="2127"/>
        <w:rPr>
          <w:rFonts w:ascii="Cambria" w:eastAsia="Cambria" w:hAnsi="Cambria" w:cs="Cambria"/>
          <w:sz w:val="24"/>
          <w:szCs w:val="24"/>
        </w:rPr>
      </w:pPr>
    </w:p>
    <w:p w14:paraId="579BD2AB" w14:textId="3993B85F" w:rsidR="005E4AD7" w:rsidRDefault="00EC15EA">
      <w:pPr>
        <w:ind w:left="2127"/>
        <w:rPr>
          <w:rStyle w:val="Hyperlink0"/>
        </w:rPr>
      </w:pPr>
      <w:r w:rsidRPr="002C3122">
        <w:rPr>
          <w:rFonts w:ascii="Cambria" w:hAnsi="Cambria"/>
          <w:sz w:val="24"/>
          <w:szCs w:val="24"/>
        </w:rPr>
        <w:t>Organiz</w:t>
      </w:r>
      <w:r>
        <w:rPr>
          <w:rStyle w:val="Hyperlink0"/>
        </w:rPr>
        <w:t xml:space="preserve">átori vyvinú </w:t>
      </w:r>
      <w:r w:rsidRPr="002C3122">
        <w:rPr>
          <w:rFonts w:ascii="Cambria" w:hAnsi="Cambria"/>
          <w:sz w:val="24"/>
          <w:szCs w:val="24"/>
        </w:rPr>
        <w:t xml:space="preserve">za </w:t>
      </w:r>
      <w:r>
        <w:rPr>
          <w:rStyle w:val="Hyperlink0"/>
        </w:rPr>
        <w:t xml:space="preserve">účelom kontaktovania víťazov primerané úsilie. Výherca bude kontaktovaný elektronicky a/alebo telefonicky organizátorom </w:t>
      </w:r>
      <w:r w:rsidR="00576835">
        <w:rPr>
          <w:rStyle w:val="Hyperlink0"/>
        </w:rPr>
        <w:t>v dostatočnom predstihu</w:t>
      </w:r>
      <w:r w:rsidR="00B01D5C">
        <w:rPr>
          <w:rStyle w:val="Hyperlink0"/>
        </w:rPr>
        <w:t xml:space="preserve"> </w:t>
      </w:r>
      <w:r>
        <w:rPr>
          <w:rStyle w:val="Hyperlink0"/>
        </w:rPr>
        <w:t>na kontaktný</w:t>
      </w:r>
      <w:r w:rsidRPr="002C3122">
        <w:rPr>
          <w:rFonts w:ascii="Cambria" w:hAnsi="Cambria"/>
          <w:sz w:val="24"/>
          <w:szCs w:val="24"/>
        </w:rPr>
        <w:t xml:space="preserve">ch </w:t>
      </w:r>
      <w:r>
        <w:rPr>
          <w:rStyle w:val="Hyperlink0"/>
        </w:rPr>
        <w:t>údajoch uvedený</w:t>
      </w:r>
      <w:r w:rsidRPr="002C3122">
        <w:rPr>
          <w:rFonts w:ascii="Cambria" w:hAnsi="Cambria"/>
          <w:sz w:val="24"/>
          <w:szCs w:val="24"/>
        </w:rPr>
        <w:t>ch v</w:t>
      </w:r>
      <w:r>
        <w:rPr>
          <w:rStyle w:val="Hyperlink0"/>
        </w:rPr>
        <w:t>ýhercami súťaže v Prihlasovacom formulári.</w:t>
      </w:r>
    </w:p>
    <w:p w14:paraId="0FEDDF63" w14:textId="77777777" w:rsidR="005E4AD7" w:rsidRDefault="005E4AD7">
      <w:pPr>
        <w:ind w:left="2127"/>
        <w:rPr>
          <w:rFonts w:ascii="Cambria" w:eastAsia="Cambria" w:hAnsi="Cambria" w:cs="Cambria"/>
          <w:sz w:val="24"/>
          <w:szCs w:val="24"/>
        </w:rPr>
      </w:pPr>
    </w:p>
    <w:p w14:paraId="339F96B5" w14:textId="67183206" w:rsidR="005E4AD7" w:rsidRDefault="00EC15EA">
      <w:pPr>
        <w:ind w:left="2127"/>
        <w:rPr>
          <w:rStyle w:val="Hyperlink0"/>
        </w:rPr>
      </w:pPr>
      <w:r w:rsidRPr="002C3122">
        <w:rPr>
          <w:rStyle w:val="Hyperlink0"/>
        </w:rPr>
        <w:t>Organiz</w:t>
      </w:r>
      <w:r>
        <w:rPr>
          <w:rStyle w:val="Hyperlink0"/>
        </w:rPr>
        <w:t>átori si vyhradzujú právo na zasielanie vecnej výhry poštou v prípade, ak z dôvodu pand</w:t>
      </w:r>
      <w:r w:rsidRPr="00576835">
        <w:rPr>
          <w:rFonts w:ascii="Cambria" w:hAnsi="Cambria"/>
          <w:sz w:val="24"/>
          <w:szCs w:val="24"/>
        </w:rPr>
        <w:t>é</w:t>
      </w:r>
      <w:r>
        <w:rPr>
          <w:rStyle w:val="Hyperlink0"/>
        </w:rPr>
        <w:t>mie ochorenia COVID-19 uznajú za vhodn</w:t>
      </w:r>
      <w:r w:rsidRPr="00576835">
        <w:rPr>
          <w:rFonts w:ascii="Cambria" w:hAnsi="Cambria"/>
          <w:sz w:val="24"/>
          <w:szCs w:val="24"/>
        </w:rPr>
        <w:t xml:space="preserve">é </w:t>
      </w:r>
      <w:r>
        <w:rPr>
          <w:rStyle w:val="Hyperlink0"/>
        </w:rPr>
        <w:t>upustiť od organizovania prezenčn</w:t>
      </w:r>
      <w:r w:rsidRPr="00576835">
        <w:rPr>
          <w:rFonts w:ascii="Cambria" w:hAnsi="Cambria"/>
          <w:sz w:val="24"/>
          <w:szCs w:val="24"/>
        </w:rPr>
        <w:t>é</w:t>
      </w:r>
      <w:r>
        <w:rPr>
          <w:rStyle w:val="Hyperlink0"/>
        </w:rPr>
        <w:t>ho podujatia</w:t>
      </w:r>
      <w:r w:rsidR="00B84CA0">
        <w:rPr>
          <w:rStyle w:val="Hyperlink0"/>
        </w:rPr>
        <w:t xml:space="preserve"> dňa 21</w:t>
      </w:r>
      <w:r w:rsidR="00B01D5C">
        <w:rPr>
          <w:rStyle w:val="Hyperlink0"/>
        </w:rPr>
        <w:t xml:space="preserve">. </w:t>
      </w:r>
      <w:r w:rsidR="00375E1F">
        <w:rPr>
          <w:rStyle w:val="Hyperlink0"/>
        </w:rPr>
        <w:t>novembra</w:t>
      </w:r>
      <w:r w:rsidR="00B01D5C">
        <w:rPr>
          <w:rStyle w:val="Hyperlink0"/>
        </w:rPr>
        <w:t xml:space="preserve"> 2022</w:t>
      </w:r>
      <w:r>
        <w:rPr>
          <w:rStyle w:val="Hyperlink0"/>
        </w:rPr>
        <w:t>.</w:t>
      </w:r>
    </w:p>
    <w:p w14:paraId="0C656B02" w14:textId="77777777" w:rsidR="005E4AD7" w:rsidRDefault="005E4AD7">
      <w:pPr>
        <w:ind w:left="2127"/>
        <w:rPr>
          <w:rFonts w:ascii="Cambria" w:eastAsia="Cambria" w:hAnsi="Cambria" w:cs="Cambria"/>
          <w:sz w:val="24"/>
          <w:szCs w:val="24"/>
        </w:rPr>
      </w:pPr>
    </w:p>
    <w:p w14:paraId="29C6E99E" w14:textId="77777777" w:rsidR="005E4AD7" w:rsidRDefault="005E4AD7">
      <w:pPr>
        <w:ind w:left="2127"/>
        <w:rPr>
          <w:rFonts w:ascii="Cambria" w:eastAsia="Cambria" w:hAnsi="Cambria" w:cs="Cambria"/>
          <w:sz w:val="24"/>
          <w:szCs w:val="24"/>
        </w:rPr>
      </w:pPr>
    </w:p>
    <w:p w14:paraId="4EFD2D96" w14:textId="77777777" w:rsidR="005E4AD7" w:rsidRDefault="005E4AD7">
      <w:pPr>
        <w:ind w:left="2127"/>
        <w:rPr>
          <w:rFonts w:ascii="Cambria" w:eastAsia="Cambria" w:hAnsi="Cambria" w:cs="Cambria"/>
          <w:sz w:val="24"/>
          <w:szCs w:val="24"/>
        </w:rPr>
      </w:pPr>
    </w:p>
    <w:p w14:paraId="61CAAF81" w14:textId="77777777" w:rsidR="005E4AD7" w:rsidRDefault="00EC15EA">
      <w:pPr>
        <w:ind w:left="2127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Č</w:t>
      </w:r>
      <w:r w:rsidRPr="002C3122">
        <w:rPr>
          <w:rFonts w:ascii="Cambria" w:hAnsi="Cambria"/>
          <w:b/>
          <w:bCs/>
          <w:sz w:val="24"/>
          <w:szCs w:val="24"/>
        </w:rPr>
        <w:t>l. VIII</w:t>
      </w:r>
    </w:p>
    <w:p w14:paraId="37BBC3CD" w14:textId="77777777" w:rsidR="005E4AD7" w:rsidRDefault="00EC15EA">
      <w:pPr>
        <w:ind w:left="2127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Ochrana osobný</w:t>
      </w:r>
      <w:r w:rsidRPr="002C3122">
        <w:rPr>
          <w:rFonts w:ascii="Cambria" w:hAnsi="Cambria"/>
          <w:b/>
          <w:bCs/>
          <w:sz w:val="24"/>
          <w:szCs w:val="24"/>
        </w:rPr>
        <w:t xml:space="preserve">ch </w:t>
      </w:r>
      <w:r>
        <w:rPr>
          <w:rFonts w:ascii="Cambria" w:hAnsi="Cambria"/>
          <w:b/>
          <w:bCs/>
          <w:sz w:val="24"/>
          <w:szCs w:val="24"/>
        </w:rPr>
        <w:t>údajov</w:t>
      </w:r>
    </w:p>
    <w:p w14:paraId="39536471" w14:textId="77777777" w:rsidR="005E4AD7" w:rsidRDefault="005E4AD7">
      <w:pPr>
        <w:ind w:left="2127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4F411C24" w14:textId="3F38A18C" w:rsidR="005E4AD7" w:rsidRDefault="00EC15EA">
      <w:pPr>
        <w:ind w:left="2127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Style w:val="Hyperlink0"/>
        </w:rPr>
        <w:t>Účastní</w:t>
      </w:r>
      <w:r w:rsidRPr="002C3122">
        <w:rPr>
          <w:rFonts w:ascii="Cambria" w:hAnsi="Cambria"/>
          <w:sz w:val="24"/>
          <w:szCs w:val="24"/>
        </w:rPr>
        <w:t>ci s</w:t>
      </w:r>
      <w:r>
        <w:rPr>
          <w:rStyle w:val="Hyperlink0"/>
        </w:rPr>
        <w:t>úťaž</w:t>
      </w:r>
      <w:r w:rsidRPr="00576835">
        <w:rPr>
          <w:rFonts w:ascii="Cambria" w:hAnsi="Cambria"/>
          <w:sz w:val="24"/>
          <w:szCs w:val="24"/>
        </w:rPr>
        <w:t>e ber</w:t>
      </w:r>
      <w:r>
        <w:rPr>
          <w:rStyle w:val="Hyperlink0"/>
        </w:rPr>
        <w:t>ú na vedomie, že poskytnut</w:t>
      </w:r>
      <w:r w:rsidRPr="00576835">
        <w:rPr>
          <w:rFonts w:ascii="Cambria" w:hAnsi="Cambria"/>
          <w:sz w:val="24"/>
          <w:szCs w:val="24"/>
        </w:rPr>
        <w:t xml:space="preserve">é </w:t>
      </w:r>
      <w:r>
        <w:rPr>
          <w:rStyle w:val="Hyperlink0"/>
        </w:rPr>
        <w:t xml:space="preserve">osobné údaje účastníkov súťaže budú </w:t>
      </w:r>
      <w:r w:rsidRPr="002C3122">
        <w:rPr>
          <w:rFonts w:ascii="Cambria" w:hAnsi="Cambria"/>
          <w:sz w:val="24"/>
          <w:szCs w:val="24"/>
        </w:rPr>
        <w:t>organiz</w:t>
      </w:r>
      <w:r>
        <w:rPr>
          <w:rStyle w:val="Hyperlink0"/>
        </w:rPr>
        <w:t>á</w:t>
      </w:r>
      <w:r w:rsidRPr="002C3122">
        <w:rPr>
          <w:rFonts w:ascii="Cambria" w:hAnsi="Cambria"/>
          <w:sz w:val="24"/>
          <w:szCs w:val="24"/>
        </w:rPr>
        <w:t>tori s</w:t>
      </w:r>
      <w:r>
        <w:rPr>
          <w:rStyle w:val="Hyperlink0"/>
        </w:rPr>
        <w:t>úťaže spracúvať vo svojom informačnom syst</w:t>
      </w:r>
      <w:r w:rsidRPr="00576835">
        <w:rPr>
          <w:rFonts w:ascii="Cambria" w:hAnsi="Cambria"/>
          <w:sz w:val="24"/>
          <w:szCs w:val="24"/>
        </w:rPr>
        <w:t>é</w:t>
      </w:r>
      <w:r>
        <w:rPr>
          <w:rStyle w:val="Hyperlink0"/>
        </w:rPr>
        <w:t>me osobný</w:t>
      </w:r>
      <w:r w:rsidRPr="002C3122">
        <w:rPr>
          <w:rFonts w:ascii="Cambria" w:hAnsi="Cambria"/>
          <w:sz w:val="24"/>
          <w:szCs w:val="24"/>
        </w:rPr>
        <w:t xml:space="preserve">ch </w:t>
      </w:r>
      <w:r>
        <w:rPr>
          <w:rStyle w:val="Hyperlink0"/>
        </w:rPr>
        <w:t xml:space="preserve">údajov „Esejistická súťaž </w:t>
      </w:r>
      <w:r w:rsidR="00B84CA0">
        <w:rPr>
          <w:rFonts w:ascii="Cambria" w:hAnsi="Cambria"/>
          <w:sz w:val="24"/>
          <w:szCs w:val="24"/>
        </w:rPr>
        <w:t>pre</w:t>
      </w:r>
      <w:r w:rsidR="00B01D5C">
        <w:rPr>
          <w:rFonts w:ascii="Cambria" w:hAnsi="Cambria"/>
          <w:sz w:val="24"/>
          <w:szCs w:val="24"/>
        </w:rPr>
        <w:t> </w:t>
      </w:r>
      <w:r>
        <w:rPr>
          <w:rStyle w:val="Hyperlink0"/>
        </w:rPr>
        <w:t>študento</w:t>
      </w:r>
      <w:r w:rsidR="00B01D5C">
        <w:rPr>
          <w:rStyle w:val="Hyperlink0"/>
        </w:rPr>
        <w:t>v 2022“</w:t>
      </w:r>
      <w:r>
        <w:rPr>
          <w:rStyle w:val="Hyperlink0"/>
        </w:rPr>
        <w:t>, na účely priebehu, vyhodnotenia, vyhlásenia, zverejnenia a archivácie výsledkov tejto súťaže a tak isto za účelom ďalšej komunikácie ohľadom noviniek a príležitostí týkajúcich sa činností, ktor</w:t>
      </w:r>
      <w:r w:rsidRPr="00576835">
        <w:rPr>
          <w:rStyle w:val="Hyperlink0"/>
        </w:rPr>
        <w:t xml:space="preserve">é </w:t>
      </w:r>
      <w:r>
        <w:rPr>
          <w:rStyle w:val="Hyperlink0"/>
        </w:rPr>
        <w:t xml:space="preserve">vykonávajú </w:t>
      </w:r>
      <w:r w:rsidRPr="002C3122">
        <w:rPr>
          <w:rStyle w:val="Hyperlink0"/>
        </w:rPr>
        <w:t>organiz</w:t>
      </w:r>
      <w:r>
        <w:rPr>
          <w:rStyle w:val="Hyperlink0"/>
        </w:rPr>
        <w:t>átori. Túto skutočnosť berú účastní</w:t>
      </w:r>
      <w:r w:rsidRPr="002C3122">
        <w:rPr>
          <w:rFonts w:ascii="Cambria" w:hAnsi="Cambria"/>
          <w:sz w:val="24"/>
          <w:szCs w:val="24"/>
        </w:rPr>
        <w:t>ci s</w:t>
      </w:r>
      <w:r>
        <w:rPr>
          <w:rStyle w:val="Hyperlink0"/>
        </w:rPr>
        <w:t xml:space="preserve">úťaže na vedomie </w:t>
      </w:r>
      <w:r>
        <w:rPr>
          <w:rFonts w:ascii="Cambria" w:hAnsi="Cambria"/>
          <w:sz w:val="24"/>
          <w:szCs w:val="24"/>
          <w:u w:val="single"/>
        </w:rPr>
        <w:t>vstupom do Súťaž</w:t>
      </w:r>
      <w:r w:rsidRPr="002C3122">
        <w:rPr>
          <w:rFonts w:ascii="Cambria" w:hAnsi="Cambria"/>
          <w:sz w:val="24"/>
          <w:szCs w:val="24"/>
          <w:u w:val="single"/>
        </w:rPr>
        <w:t xml:space="preserve">e. </w:t>
      </w:r>
    </w:p>
    <w:p w14:paraId="0FE169CC" w14:textId="77777777" w:rsidR="005E4AD7" w:rsidRDefault="005E4AD7">
      <w:pPr>
        <w:ind w:left="2127"/>
        <w:rPr>
          <w:rFonts w:ascii="Cambria" w:eastAsia="Cambria" w:hAnsi="Cambria" w:cs="Cambria"/>
          <w:sz w:val="24"/>
          <w:szCs w:val="24"/>
        </w:rPr>
      </w:pPr>
    </w:p>
    <w:p w14:paraId="55A46CFB" w14:textId="77777777" w:rsidR="005E4AD7" w:rsidRDefault="00EC15EA">
      <w:pPr>
        <w:ind w:left="2127"/>
        <w:rPr>
          <w:rStyle w:val="Hyperlink0"/>
        </w:rPr>
      </w:pPr>
      <w:r w:rsidRPr="002C3122">
        <w:rPr>
          <w:rFonts w:ascii="Cambria" w:hAnsi="Cambria"/>
          <w:sz w:val="24"/>
          <w:szCs w:val="24"/>
        </w:rPr>
        <w:t>Organiz</w:t>
      </w:r>
      <w:r>
        <w:rPr>
          <w:rStyle w:val="Hyperlink0"/>
        </w:rPr>
        <w:t>á</w:t>
      </w:r>
      <w:r w:rsidRPr="002C3122">
        <w:rPr>
          <w:rFonts w:ascii="Cambria" w:hAnsi="Cambria"/>
          <w:sz w:val="24"/>
          <w:szCs w:val="24"/>
        </w:rPr>
        <w:t>tori s</w:t>
      </w:r>
      <w:r>
        <w:rPr>
          <w:rStyle w:val="Hyperlink0"/>
        </w:rPr>
        <w:t>úťaže sa zaväzujú, že tak osobné údaje, ako aj predmety súťaže budú spracúvať len v sú</w:t>
      </w:r>
      <w:r w:rsidRPr="00576835">
        <w:rPr>
          <w:rFonts w:ascii="Cambria" w:hAnsi="Cambria"/>
          <w:sz w:val="24"/>
          <w:szCs w:val="24"/>
        </w:rPr>
        <w:t>lade s</w:t>
      </w:r>
      <w:r>
        <w:rPr>
          <w:rStyle w:val="Hyperlink0"/>
        </w:rPr>
        <w:t> tý</w:t>
      </w:r>
      <w:r w:rsidRPr="002C3122">
        <w:rPr>
          <w:rFonts w:ascii="Cambria" w:hAnsi="Cambria"/>
          <w:sz w:val="24"/>
          <w:szCs w:val="24"/>
        </w:rPr>
        <w:t>mito s</w:t>
      </w:r>
      <w:r>
        <w:rPr>
          <w:rStyle w:val="Hyperlink0"/>
        </w:rPr>
        <w:t>úťažnými podmienkami a zároveň sa zaväzujú, že predmety súťaže nebudú poskytovať tretím osobám na ak</w:t>
      </w:r>
      <w:r w:rsidRPr="00576835">
        <w:rPr>
          <w:rFonts w:ascii="Cambria" w:hAnsi="Cambria"/>
          <w:sz w:val="24"/>
          <w:szCs w:val="24"/>
        </w:rPr>
        <w:t>é</w:t>
      </w:r>
      <w:r>
        <w:rPr>
          <w:rStyle w:val="Hyperlink0"/>
        </w:rPr>
        <w:t>koľvek ďalšie spracúvanie s výnimkou, ak by na tak</w:t>
      </w:r>
      <w:r w:rsidRPr="00576835">
        <w:rPr>
          <w:rFonts w:ascii="Cambria" w:hAnsi="Cambria"/>
          <w:sz w:val="24"/>
          <w:szCs w:val="24"/>
        </w:rPr>
        <w:t>é</w:t>
      </w:r>
      <w:r>
        <w:rPr>
          <w:rStyle w:val="Hyperlink0"/>
        </w:rPr>
        <w:t>to spracúvanie udelil účastník súťaže výslovný písomný súhlas.</w:t>
      </w:r>
    </w:p>
    <w:p w14:paraId="1FF5CA07" w14:textId="77777777" w:rsidR="005E4AD7" w:rsidRDefault="005E4AD7">
      <w:pPr>
        <w:ind w:left="2127"/>
        <w:rPr>
          <w:rFonts w:ascii="Cambria" w:eastAsia="Cambria" w:hAnsi="Cambria" w:cs="Cambria"/>
          <w:sz w:val="24"/>
          <w:szCs w:val="24"/>
        </w:rPr>
      </w:pPr>
    </w:p>
    <w:p w14:paraId="33543726" w14:textId="77777777" w:rsidR="005E4AD7" w:rsidRDefault="00EC15EA">
      <w:pPr>
        <w:ind w:left="2127"/>
        <w:rPr>
          <w:rStyle w:val="Hyperlink0"/>
        </w:rPr>
      </w:pPr>
      <w:r>
        <w:rPr>
          <w:rStyle w:val="Hyperlink0"/>
        </w:rPr>
        <w:t>Súhlas so spracú</w:t>
      </w:r>
      <w:r w:rsidRPr="00576835">
        <w:rPr>
          <w:rFonts w:ascii="Cambria" w:hAnsi="Cambria"/>
          <w:sz w:val="24"/>
          <w:szCs w:val="24"/>
        </w:rPr>
        <w:t>van</w:t>
      </w:r>
      <w:r>
        <w:rPr>
          <w:rStyle w:val="Hyperlink0"/>
        </w:rPr>
        <w:t>ím osobný</w:t>
      </w:r>
      <w:r w:rsidRPr="002C3122">
        <w:rPr>
          <w:rFonts w:ascii="Cambria" w:hAnsi="Cambria"/>
          <w:sz w:val="24"/>
          <w:szCs w:val="24"/>
        </w:rPr>
        <w:t xml:space="preserve">ch </w:t>
      </w:r>
      <w:r>
        <w:rPr>
          <w:rStyle w:val="Hyperlink0"/>
        </w:rPr>
        <w:t>údajov môže účastník súťaže kedykoľvek odvolať.</w:t>
      </w:r>
    </w:p>
    <w:p w14:paraId="40D48705" w14:textId="52499CDC" w:rsidR="005E4AD7" w:rsidRDefault="005E4AD7">
      <w:pPr>
        <w:ind w:left="2127"/>
        <w:rPr>
          <w:rFonts w:ascii="Cambria" w:eastAsia="Cambria" w:hAnsi="Cambria" w:cs="Cambria"/>
          <w:sz w:val="24"/>
          <w:szCs w:val="24"/>
        </w:rPr>
      </w:pPr>
    </w:p>
    <w:p w14:paraId="6D1386AD" w14:textId="1783581C" w:rsidR="00576835" w:rsidRDefault="00576835">
      <w:pPr>
        <w:ind w:left="2127"/>
        <w:rPr>
          <w:rFonts w:ascii="Cambria" w:eastAsia="Cambria" w:hAnsi="Cambria" w:cs="Cambria"/>
          <w:sz w:val="24"/>
          <w:szCs w:val="24"/>
        </w:rPr>
      </w:pPr>
    </w:p>
    <w:p w14:paraId="24D7E2D2" w14:textId="02667E72" w:rsidR="00576835" w:rsidRDefault="00576835">
      <w:pPr>
        <w:ind w:left="2127"/>
        <w:rPr>
          <w:rFonts w:ascii="Cambria" w:eastAsia="Cambria" w:hAnsi="Cambria" w:cs="Cambria"/>
          <w:sz w:val="24"/>
          <w:szCs w:val="24"/>
        </w:rPr>
      </w:pPr>
    </w:p>
    <w:p w14:paraId="310D8380" w14:textId="19BCC0F5" w:rsidR="00576835" w:rsidRDefault="00576835">
      <w:pPr>
        <w:ind w:left="2127"/>
        <w:rPr>
          <w:rFonts w:ascii="Cambria" w:eastAsia="Cambria" w:hAnsi="Cambria" w:cs="Cambria"/>
          <w:sz w:val="24"/>
          <w:szCs w:val="24"/>
        </w:rPr>
      </w:pPr>
    </w:p>
    <w:p w14:paraId="79432A7A" w14:textId="746C4C19" w:rsidR="00576835" w:rsidRDefault="00576835">
      <w:pPr>
        <w:ind w:left="2127"/>
        <w:rPr>
          <w:rFonts w:ascii="Cambria" w:eastAsia="Cambria" w:hAnsi="Cambria" w:cs="Cambria"/>
          <w:sz w:val="24"/>
          <w:szCs w:val="24"/>
        </w:rPr>
      </w:pPr>
    </w:p>
    <w:p w14:paraId="79B04687" w14:textId="5CC91678" w:rsidR="00576835" w:rsidRDefault="00576835">
      <w:pPr>
        <w:ind w:left="2127"/>
        <w:rPr>
          <w:rFonts w:ascii="Cambria" w:eastAsia="Cambria" w:hAnsi="Cambria" w:cs="Cambria"/>
          <w:sz w:val="24"/>
          <w:szCs w:val="24"/>
        </w:rPr>
      </w:pPr>
    </w:p>
    <w:p w14:paraId="296FE544" w14:textId="5F49C8E7" w:rsidR="00576835" w:rsidRDefault="00576835">
      <w:pPr>
        <w:ind w:left="2127"/>
        <w:rPr>
          <w:rFonts w:ascii="Cambria" w:eastAsia="Cambria" w:hAnsi="Cambria" w:cs="Cambria"/>
          <w:sz w:val="24"/>
          <w:szCs w:val="24"/>
        </w:rPr>
      </w:pPr>
    </w:p>
    <w:p w14:paraId="2CAD2B4C" w14:textId="21F714F2" w:rsidR="00576835" w:rsidRDefault="00576835">
      <w:pPr>
        <w:ind w:left="2127"/>
        <w:rPr>
          <w:rFonts w:ascii="Cambria" w:eastAsia="Cambria" w:hAnsi="Cambria" w:cs="Cambria"/>
          <w:sz w:val="24"/>
          <w:szCs w:val="24"/>
        </w:rPr>
      </w:pPr>
    </w:p>
    <w:p w14:paraId="1EEB51B9" w14:textId="77777777" w:rsidR="00576835" w:rsidRDefault="00576835">
      <w:pPr>
        <w:ind w:left="2127"/>
        <w:rPr>
          <w:rFonts w:ascii="Cambria" w:eastAsia="Cambria" w:hAnsi="Cambria" w:cs="Cambria"/>
          <w:sz w:val="24"/>
          <w:szCs w:val="24"/>
        </w:rPr>
      </w:pPr>
    </w:p>
    <w:p w14:paraId="344C98F8" w14:textId="77777777" w:rsidR="005E4AD7" w:rsidRDefault="00EC15EA">
      <w:pPr>
        <w:ind w:left="2127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lastRenderedPageBreak/>
        <w:t>Č</w:t>
      </w:r>
      <w:r w:rsidRPr="002C3122">
        <w:rPr>
          <w:rFonts w:ascii="Cambria" w:hAnsi="Cambria"/>
          <w:b/>
          <w:bCs/>
          <w:sz w:val="24"/>
          <w:szCs w:val="24"/>
        </w:rPr>
        <w:t>l. IX</w:t>
      </w:r>
    </w:p>
    <w:p w14:paraId="799526E0" w14:textId="77777777" w:rsidR="005E4AD7" w:rsidRDefault="00EC15EA">
      <w:pPr>
        <w:ind w:left="2127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Záverečn</w:t>
      </w:r>
      <w:r w:rsidRPr="00576835">
        <w:rPr>
          <w:rFonts w:ascii="Cambria" w:hAnsi="Cambria"/>
          <w:b/>
          <w:bCs/>
          <w:sz w:val="24"/>
          <w:szCs w:val="24"/>
        </w:rPr>
        <w:t xml:space="preserve">é </w:t>
      </w:r>
      <w:r>
        <w:rPr>
          <w:rFonts w:ascii="Cambria" w:hAnsi="Cambria"/>
          <w:b/>
          <w:bCs/>
          <w:sz w:val="24"/>
          <w:szCs w:val="24"/>
        </w:rPr>
        <w:t>ustanovenia</w:t>
      </w:r>
    </w:p>
    <w:p w14:paraId="6A0155D6" w14:textId="77777777" w:rsidR="005E4AD7" w:rsidRDefault="005E4AD7">
      <w:pPr>
        <w:ind w:left="2127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5046D353" w14:textId="77777777" w:rsidR="005E4AD7" w:rsidRDefault="00EC15EA">
      <w:pPr>
        <w:ind w:left="2127"/>
        <w:rPr>
          <w:rStyle w:val="Hyperlink0"/>
        </w:rPr>
      </w:pPr>
      <w:r w:rsidRPr="002C3122">
        <w:rPr>
          <w:rFonts w:ascii="Cambria" w:hAnsi="Cambria"/>
          <w:sz w:val="24"/>
          <w:szCs w:val="24"/>
        </w:rPr>
        <w:t>Organiz</w:t>
      </w:r>
      <w:r>
        <w:rPr>
          <w:rStyle w:val="Hyperlink0"/>
        </w:rPr>
        <w:t xml:space="preserve">átori si vyhradzujú právo kedykoľvek jednostranne meniť </w:t>
      </w:r>
      <w:r w:rsidRPr="002C3122">
        <w:rPr>
          <w:rFonts w:ascii="Cambria" w:hAnsi="Cambria"/>
          <w:sz w:val="24"/>
          <w:szCs w:val="24"/>
        </w:rPr>
        <w:t>a dop</w:t>
      </w:r>
      <w:r>
        <w:rPr>
          <w:rStyle w:val="Hyperlink0"/>
        </w:rPr>
        <w:t>ĺňať tieto súťažn</w:t>
      </w:r>
      <w:r w:rsidRPr="00576835">
        <w:rPr>
          <w:rFonts w:ascii="Cambria" w:hAnsi="Cambria"/>
          <w:sz w:val="24"/>
          <w:szCs w:val="24"/>
        </w:rPr>
        <w:t xml:space="preserve">é </w:t>
      </w:r>
      <w:r>
        <w:rPr>
          <w:rStyle w:val="Hyperlink0"/>
        </w:rPr>
        <w:t>podmienky (vrátane termínu oznámenia výhry výhercovi alebo termínu odovzdania výhry). V prípade vážnych dôvodov môžu organizá</w:t>
      </w:r>
      <w:r w:rsidRPr="002C3122">
        <w:rPr>
          <w:rFonts w:ascii="Cambria" w:hAnsi="Cambria"/>
          <w:sz w:val="24"/>
          <w:szCs w:val="24"/>
        </w:rPr>
        <w:t>tori s</w:t>
      </w:r>
      <w:r>
        <w:rPr>
          <w:rStyle w:val="Hyperlink0"/>
        </w:rPr>
        <w:t>úťaž zrušiť bez predchádzajúceho upozornenia.</w:t>
      </w:r>
    </w:p>
    <w:p w14:paraId="4825F629" w14:textId="77777777" w:rsidR="005E4AD7" w:rsidRDefault="005E4AD7">
      <w:pPr>
        <w:ind w:left="2127"/>
        <w:rPr>
          <w:rFonts w:ascii="Cambria" w:eastAsia="Cambria" w:hAnsi="Cambria" w:cs="Cambria"/>
          <w:sz w:val="24"/>
          <w:szCs w:val="24"/>
        </w:rPr>
      </w:pPr>
    </w:p>
    <w:p w14:paraId="73616905" w14:textId="77777777" w:rsidR="005E4AD7" w:rsidRDefault="00EC15EA">
      <w:pPr>
        <w:ind w:left="2127"/>
        <w:rPr>
          <w:rStyle w:val="Hyperlink0"/>
        </w:rPr>
      </w:pPr>
      <w:r>
        <w:rPr>
          <w:rStyle w:val="Hyperlink0"/>
        </w:rPr>
        <w:t>Na zaradenie do súťaže ani na výhru nie je právny nárok.</w:t>
      </w:r>
    </w:p>
    <w:p w14:paraId="7B06D4C2" w14:textId="77777777" w:rsidR="005E4AD7" w:rsidRDefault="005E4AD7">
      <w:pPr>
        <w:ind w:left="2127"/>
        <w:rPr>
          <w:rFonts w:ascii="Cambria" w:eastAsia="Cambria" w:hAnsi="Cambria" w:cs="Cambria"/>
          <w:sz w:val="24"/>
          <w:szCs w:val="24"/>
        </w:rPr>
      </w:pPr>
    </w:p>
    <w:p w14:paraId="501CFEB3" w14:textId="77777777" w:rsidR="005E4AD7" w:rsidRDefault="00EC15EA">
      <w:pPr>
        <w:ind w:left="2127"/>
        <w:rPr>
          <w:rStyle w:val="Hyperlink0"/>
        </w:rPr>
      </w:pPr>
      <w:r w:rsidRPr="002C3122">
        <w:rPr>
          <w:rFonts w:ascii="Cambria" w:hAnsi="Cambria"/>
          <w:sz w:val="24"/>
          <w:szCs w:val="24"/>
        </w:rPr>
        <w:t>Organiz</w:t>
      </w:r>
      <w:r>
        <w:rPr>
          <w:rStyle w:val="Hyperlink0"/>
        </w:rPr>
        <w:t>á</w:t>
      </w:r>
      <w:r w:rsidRPr="002C3122">
        <w:rPr>
          <w:rFonts w:ascii="Cambria" w:hAnsi="Cambria"/>
          <w:sz w:val="24"/>
          <w:szCs w:val="24"/>
        </w:rPr>
        <w:t>tori s</w:t>
      </w:r>
      <w:r>
        <w:rPr>
          <w:rStyle w:val="Hyperlink0"/>
        </w:rPr>
        <w:t>úťaže nezodpovedajú za ak</w:t>
      </w:r>
      <w:r w:rsidRPr="00576835">
        <w:rPr>
          <w:rFonts w:ascii="Cambria" w:hAnsi="Cambria"/>
          <w:sz w:val="24"/>
          <w:szCs w:val="24"/>
        </w:rPr>
        <w:t>é</w:t>
      </w:r>
      <w:r>
        <w:rPr>
          <w:rStyle w:val="Hyperlink0"/>
        </w:rPr>
        <w:t>koľvek prípadné škody, straty, nesplnen</w:t>
      </w:r>
      <w:r w:rsidRPr="00576835">
        <w:rPr>
          <w:rFonts w:ascii="Cambria" w:hAnsi="Cambria"/>
          <w:sz w:val="24"/>
          <w:szCs w:val="24"/>
        </w:rPr>
        <w:t xml:space="preserve">é </w:t>
      </w:r>
      <w:r>
        <w:rPr>
          <w:rStyle w:val="Hyperlink0"/>
        </w:rPr>
        <w:t>očakávania, ktor</w:t>
      </w:r>
      <w:r w:rsidRPr="00576835">
        <w:rPr>
          <w:rFonts w:ascii="Cambria" w:hAnsi="Cambria"/>
          <w:sz w:val="24"/>
          <w:szCs w:val="24"/>
        </w:rPr>
        <w:t xml:space="preserve">é </w:t>
      </w:r>
      <w:r>
        <w:rPr>
          <w:rStyle w:val="Hyperlink0"/>
        </w:rPr>
        <w:t xml:space="preserve">vzniknú účastníkom resp. potencionálnym účastníkom v súvislosti s touto súťažou. </w:t>
      </w:r>
    </w:p>
    <w:p w14:paraId="03640C59" w14:textId="77777777" w:rsidR="005E4AD7" w:rsidRDefault="005E4AD7">
      <w:pPr>
        <w:ind w:left="2127"/>
        <w:rPr>
          <w:rFonts w:ascii="Cambria" w:eastAsia="Cambria" w:hAnsi="Cambria" w:cs="Cambria"/>
          <w:sz w:val="24"/>
          <w:szCs w:val="24"/>
        </w:rPr>
      </w:pPr>
    </w:p>
    <w:p w14:paraId="303A545A" w14:textId="77777777" w:rsidR="005E4AD7" w:rsidRDefault="00EC15EA">
      <w:pPr>
        <w:ind w:left="2127"/>
        <w:rPr>
          <w:rStyle w:val="Hyperlink0"/>
        </w:rPr>
      </w:pPr>
      <w:r>
        <w:rPr>
          <w:rStyle w:val="Hyperlink0"/>
        </w:rPr>
        <w:t xml:space="preserve">Zapojením sa do súťaže súhlasí účastník s podmienkami tohto Štatútu bezpodmienečne. </w:t>
      </w:r>
    </w:p>
    <w:p w14:paraId="48C2C601" w14:textId="77777777" w:rsidR="005E4AD7" w:rsidRDefault="005E4AD7">
      <w:pPr>
        <w:ind w:left="2127"/>
        <w:rPr>
          <w:rFonts w:ascii="Cambria" w:eastAsia="Cambria" w:hAnsi="Cambria" w:cs="Cambria"/>
          <w:sz w:val="24"/>
          <w:szCs w:val="24"/>
        </w:rPr>
      </w:pPr>
    </w:p>
    <w:p w14:paraId="7332EEE0" w14:textId="51E42A35" w:rsidR="005E4AD7" w:rsidRDefault="00EC15EA">
      <w:pPr>
        <w:ind w:left="2127"/>
      </w:pPr>
      <w:r>
        <w:rPr>
          <w:rStyle w:val="Hyperlink0"/>
        </w:rPr>
        <w:t>Tento Štatút nadobú</w:t>
      </w:r>
      <w:r w:rsidRPr="00576835">
        <w:rPr>
          <w:rFonts w:ascii="Cambria" w:hAnsi="Cambria"/>
          <w:sz w:val="24"/>
          <w:szCs w:val="24"/>
        </w:rPr>
        <w:t xml:space="preserve">da </w:t>
      </w:r>
      <w:r>
        <w:rPr>
          <w:rStyle w:val="Hyperlink0"/>
        </w:rPr>
        <w:t>účinnosť dň</w:t>
      </w:r>
      <w:r w:rsidR="00B84CA0">
        <w:rPr>
          <w:rFonts w:ascii="Cambria" w:hAnsi="Cambria"/>
          <w:sz w:val="24"/>
          <w:szCs w:val="24"/>
        </w:rPr>
        <w:t>a 12</w:t>
      </w:r>
      <w:r w:rsidRPr="00576835">
        <w:rPr>
          <w:rFonts w:ascii="Cambria" w:hAnsi="Cambria"/>
          <w:sz w:val="24"/>
          <w:szCs w:val="24"/>
        </w:rPr>
        <w:t xml:space="preserve">. </w:t>
      </w:r>
      <w:r w:rsidR="00B84CA0">
        <w:rPr>
          <w:rFonts w:ascii="Cambria" w:hAnsi="Cambria"/>
          <w:sz w:val="24"/>
          <w:szCs w:val="24"/>
        </w:rPr>
        <w:t>októbra</w:t>
      </w:r>
      <w:bookmarkStart w:id="1" w:name="_GoBack"/>
      <w:bookmarkEnd w:id="1"/>
      <w:r w:rsidRPr="00576835">
        <w:rPr>
          <w:rFonts w:ascii="Cambria" w:hAnsi="Cambria"/>
          <w:sz w:val="24"/>
          <w:szCs w:val="24"/>
        </w:rPr>
        <w:t xml:space="preserve"> 202</w:t>
      </w:r>
      <w:r w:rsidR="00B01D5C" w:rsidRPr="00576835">
        <w:rPr>
          <w:rFonts w:ascii="Cambria" w:hAnsi="Cambria"/>
          <w:sz w:val="24"/>
          <w:szCs w:val="24"/>
        </w:rPr>
        <w:t>2</w:t>
      </w:r>
      <w:r w:rsidRPr="00576835">
        <w:rPr>
          <w:rFonts w:ascii="Cambria" w:hAnsi="Cambria"/>
          <w:sz w:val="24"/>
          <w:szCs w:val="24"/>
        </w:rPr>
        <w:t>.</w:t>
      </w:r>
    </w:p>
    <w:sectPr w:rsidR="005E4AD7">
      <w:footerReference w:type="default" r:id="rId12"/>
      <w:pgSz w:w="11900" w:h="16840"/>
      <w:pgMar w:top="1417" w:right="1417" w:bottom="1417" w:left="142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25CB7" w14:textId="77777777" w:rsidR="000304EC" w:rsidRDefault="000304EC">
      <w:pPr>
        <w:spacing w:line="240" w:lineRule="auto"/>
      </w:pPr>
      <w:r>
        <w:separator/>
      </w:r>
    </w:p>
  </w:endnote>
  <w:endnote w:type="continuationSeparator" w:id="0">
    <w:p w14:paraId="437E8331" w14:textId="77777777" w:rsidR="000304EC" w:rsidRDefault="000304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6C66E" w14:textId="5099C45C" w:rsidR="005E4AD7" w:rsidRDefault="00EC15EA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B84CA0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BFB41" w14:textId="77777777" w:rsidR="000304EC" w:rsidRDefault="000304EC">
      <w:pPr>
        <w:spacing w:line="240" w:lineRule="auto"/>
      </w:pPr>
      <w:r>
        <w:separator/>
      </w:r>
    </w:p>
  </w:footnote>
  <w:footnote w:type="continuationSeparator" w:id="0">
    <w:p w14:paraId="430B869A" w14:textId="77777777" w:rsidR="000304EC" w:rsidRDefault="000304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127A"/>
    <w:multiLevelType w:val="hybridMultilevel"/>
    <w:tmpl w:val="549EC5FE"/>
    <w:lvl w:ilvl="0" w:tplc="6262C44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7" w:hanging="360"/>
      </w:pPr>
    </w:lvl>
    <w:lvl w:ilvl="2" w:tplc="041B001B" w:tentative="1">
      <w:start w:val="1"/>
      <w:numFmt w:val="lowerRoman"/>
      <w:lvlText w:val="%3."/>
      <w:lvlJc w:val="right"/>
      <w:pPr>
        <w:ind w:left="3927" w:hanging="180"/>
      </w:pPr>
    </w:lvl>
    <w:lvl w:ilvl="3" w:tplc="041B000F" w:tentative="1">
      <w:start w:val="1"/>
      <w:numFmt w:val="decimal"/>
      <w:lvlText w:val="%4."/>
      <w:lvlJc w:val="left"/>
      <w:pPr>
        <w:ind w:left="4647" w:hanging="360"/>
      </w:pPr>
    </w:lvl>
    <w:lvl w:ilvl="4" w:tplc="041B0019" w:tentative="1">
      <w:start w:val="1"/>
      <w:numFmt w:val="lowerLetter"/>
      <w:lvlText w:val="%5."/>
      <w:lvlJc w:val="left"/>
      <w:pPr>
        <w:ind w:left="5367" w:hanging="360"/>
      </w:pPr>
    </w:lvl>
    <w:lvl w:ilvl="5" w:tplc="041B001B" w:tentative="1">
      <w:start w:val="1"/>
      <w:numFmt w:val="lowerRoman"/>
      <w:lvlText w:val="%6."/>
      <w:lvlJc w:val="right"/>
      <w:pPr>
        <w:ind w:left="6087" w:hanging="180"/>
      </w:pPr>
    </w:lvl>
    <w:lvl w:ilvl="6" w:tplc="041B000F" w:tentative="1">
      <w:start w:val="1"/>
      <w:numFmt w:val="decimal"/>
      <w:lvlText w:val="%7."/>
      <w:lvlJc w:val="left"/>
      <w:pPr>
        <w:ind w:left="6807" w:hanging="360"/>
      </w:pPr>
    </w:lvl>
    <w:lvl w:ilvl="7" w:tplc="041B0019" w:tentative="1">
      <w:start w:val="1"/>
      <w:numFmt w:val="lowerLetter"/>
      <w:lvlText w:val="%8."/>
      <w:lvlJc w:val="left"/>
      <w:pPr>
        <w:ind w:left="7527" w:hanging="360"/>
      </w:pPr>
    </w:lvl>
    <w:lvl w:ilvl="8" w:tplc="041B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D7"/>
    <w:rsid w:val="000304EC"/>
    <w:rsid w:val="00135D8F"/>
    <w:rsid w:val="002C3122"/>
    <w:rsid w:val="00375E1F"/>
    <w:rsid w:val="00475719"/>
    <w:rsid w:val="00531D8C"/>
    <w:rsid w:val="00576835"/>
    <w:rsid w:val="005E4AD7"/>
    <w:rsid w:val="00614665"/>
    <w:rsid w:val="00B01D5C"/>
    <w:rsid w:val="00B84CA0"/>
    <w:rsid w:val="00E44486"/>
    <w:rsid w:val="00E70558"/>
    <w:rsid w:val="00EC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7ED680"/>
  <w15:docId w15:val="{999839E7-AFFB-46C4-B17A-7176027F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9" w:lineRule="auto"/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  <w:spacing w:line="259" w:lineRule="auto"/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536"/>
        <w:tab w:val="right" w:pos="9072"/>
      </w:tabs>
      <w:spacing w:line="259" w:lineRule="auto"/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TeloA">
    <w:name w:val="Telo A"/>
    <w:pPr>
      <w:spacing w:line="259" w:lineRule="auto"/>
      <w:jc w:val="both"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rPr>
      <w:rFonts w:ascii="Cambria" w:hAnsi="Cambria" w:hint="default"/>
      <w:sz w:val="24"/>
      <w:szCs w:val="24"/>
    </w:rPr>
  </w:style>
  <w:style w:type="paragraph" w:styleId="Revision">
    <w:name w:val="Revision"/>
    <w:hidden/>
    <w:uiPriority w:val="99"/>
    <w:semiHidden/>
    <w:rsid w:val="00135D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31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1466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76835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084564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vanstefanec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t.ly/3SFgL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vanstefanec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Motív balík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balík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balík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1C1B1-F812-476C-BA4C-CE9015B1A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1110</Words>
  <Characters>6330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Kissova</dc:creator>
  <cp:lastModifiedBy>DEGRO Marek</cp:lastModifiedBy>
  <cp:revision>4</cp:revision>
  <dcterms:created xsi:type="dcterms:W3CDTF">2022-09-28T15:43:00Z</dcterms:created>
  <dcterms:modified xsi:type="dcterms:W3CDTF">2022-10-12T20:09:00Z</dcterms:modified>
</cp:coreProperties>
</file>